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AF4" w:rsidRDefault="001F2AF4" w:rsidP="00EA1F9B">
      <w:pPr>
        <w:tabs>
          <w:tab w:val="left" w:pos="0"/>
        </w:tabs>
        <w:spacing w:line="270" w:lineRule="atLeast"/>
        <w:jc w:val="center"/>
        <w:rPr>
          <w:rFonts w:ascii="Gisha" w:hAnsi="Gisha" w:cs="Gisha"/>
          <w:b/>
          <w:bCs/>
          <w:sz w:val="28"/>
          <w:szCs w:val="28"/>
        </w:rPr>
      </w:pPr>
    </w:p>
    <w:p w:rsidR="00FD13F5" w:rsidRDefault="00FD13F5" w:rsidP="00EA1F9B">
      <w:pPr>
        <w:tabs>
          <w:tab w:val="left" w:pos="0"/>
        </w:tabs>
        <w:spacing w:line="270" w:lineRule="atLeast"/>
        <w:jc w:val="center"/>
        <w:rPr>
          <w:rFonts w:ascii="Gisha" w:hAnsi="Gisha" w:cs="Gisha"/>
          <w:b/>
          <w:bCs/>
          <w:sz w:val="28"/>
          <w:szCs w:val="28"/>
        </w:rPr>
      </w:pPr>
    </w:p>
    <w:p w:rsidR="00FD13F5" w:rsidRPr="00CC318E" w:rsidRDefault="00FD13F5" w:rsidP="00EA1F9B">
      <w:pPr>
        <w:tabs>
          <w:tab w:val="left" w:pos="0"/>
        </w:tabs>
        <w:spacing w:line="270" w:lineRule="atLeast"/>
        <w:jc w:val="center"/>
        <w:rPr>
          <w:rFonts w:ascii="Gisha" w:hAnsi="Gisha" w:cs="Gisha"/>
          <w:b/>
          <w:bCs/>
          <w:sz w:val="28"/>
          <w:szCs w:val="28"/>
        </w:rPr>
      </w:pPr>
    </w:p>
    <w:p w:rsidR="00F66705" w:rsidRPr="00CC318E" w:rsidRDefault="00EE096B" w:rsidP="00EE096B">
      <w:pPr>
        <w:pStyle w:val="NormalWeb"/>
        <w:spacing w:line="360" w:lineRule="auto"/>
        <w:jc w:val="center"/>
        <w:rPr>
          <w:rFonts w:ascii="Gisha" w:eastAsiaTheme="minorHAnsi" w:hAnsi="Gisha" w:cs="Gisha"/>
          <w:b/>
          <w:bCs/>
          <w:sz w:val="32"/>
          <w:szCs w:val="32"/>
          <w:lang w:eastAsia="en-US"/>
        </w:rPr>
      </w:pPr>
      <w:r>
        <w:rPr>
          <w:rFonts w:ascii="Gisha" w:eastAsiaTheme="minorHAnsi" w:hAnsi="Gisha" w:cs="Gisha"/>
          <w:b/>
          <w:bCs/>
          <w:sz w:val="32"/>
          <w:szCs w:val="32"/>
          <w:lang w:eastAsia="en-US"/>
        </w:rPr>
        <w:t>Références bibliographiques</w:t>
      </w:r>
    </w:p>
    <w:p w:rsidR="00F66705" w:rsidRDefault="00F66705" w:rsidP="00F66705">
      <w:pPr>
        <w:pStyle w:val="NormalWeb"/>
        <w:spacing w:after="0" w:afterAutospacing="0"/>
        <w:ind w:firstLine="708"/>
        <w:jc w:val="both"/>
        <w:rPr>
          <w:rFonts w:ascii="Gisha" w:eastAsiaTheme="minorHAnsi" w:hAnsi="Gisha" w:cs="Gisha"/>
          <w:lang w:eastAsia="en-US"/>
        </w:rPr>
      </w:pPr>
    </w:p>
    <w:p w:rsidR="00EE096B" w:rsidRPr="007A6DDB" w:rsidRDefault="00EE096B" w:rsidP="00EE096B">
      <w:pPr>
        <w:pStyle w:val="NormalWeb"/>
        <w:spacing w:after="0" w:afterAutospacing="0"/>
        <w:rPr>
          <w:rFonts w:ascii="Gisha" w:eastAsiaTheme="minorHAnsi" w:hAnsi="Gisha" w:cs="Gisha"/>
          <w:lang w:eastAsia="en-US"/>
        </w:rPr>
      </w:pPr>
    </w:p>
    <w:p w:rsidR="0031533E" w:rsidRDefault="0031533E" w:rsidP="0031533E">
      <w:pPr>
        <w:spacing w:before="100" w:beforeAutospacing="1" w:after="100" w:afterAutospacing="1" w:line="240" w:lineRule="auto"/>
        <w:ind w:left="709" w:hanging="709"/>
        <w:jc w:val="both"/>
        <w:rPr>
          <w:rFonts w:ascii="Gisha" w:eastAsia="Times New Roman" w:hAnsi="Gisha" w:cs="Gisha"/>
          <w:sz w:val="24"/>
          <w:szCs w:val="24"/>
          <w:lang w:eastAsia="fr-FR"/>
        </w:rPr>
      </w:pPr>
      <w:r>
        <w:rPr>
          <w:rFonts w:ascii="Gisha" w:eastAsia="Times New Roman" w:hAnsi="Gisha" w:cs="Gisha"/>
          <w:sz w:val="24"/>
          <w:szCs w:val="24"/>
          <w:lang w:eastAsia="fr-FR"/>
        </w:rPr>
        <w:t>[01]</w:t>
      </w:r>
      <w:r>
        <w:rPr>
          <w:rFonts w:ascii="Gisha" w:eastAsia="Times New Roman" w:hAnsi="Gisha" w:cs="Gisha"/>
          <w:sz w:val="24"/>
          <w:szCs w:val="24"/>
          <w:lang w:eastAsia="fr-FR"/>
        </w:rPr>
        <w:tab/>
        <w:t>C. A. R. M. A. Centre d’Animation Régional en Matériaux  Avancés, “</w:t>
      </w:r>
      <w:r w:rsidRPr="00004FB5">
        <w:rPr>
          <w:rFonts w:ascii="Gisha" w:eastAsia="Times New Roman" w:hAnsi="Gisha" w:cs="Gisha"/>
          <w:i/>
          <w:iCs/>
          <w:sz w:val="24"/>
          <w:szCs w:val="24"/>
          <w:lang w:eastAsia="fr-FR"/>
        </w:rPr>
        <w:t>Glossaire des Matériaux</w:t>
      </w:r>
      <w:r>
        <w:rPr>
          <w:rFonts w:ascii="Gisha" w:eastAsia="Times New Roman" w:hAnsi="Gisha" w:cs="Gisha"/>
          <w:sz w:val="24"/>
          <w:szCs w:val="24"/>
          <w:lang w:eastAsia="fr-FR"/>
        </w:rPr>
        <w:t>“, actualisation, octobre 2006.</w:t>
      </w:r>
    </w:p>
    <w:p w:rsidR="0031533E" w:rsidRPr="001940FE" w:rsidRDefault="0031533E" w:rsidP="0031533E">
      <w:pPr>
        <w:spacing w:before="100" w:beforeAutospacing="1" w:after="100" w:afterAutospacing="1" w:line="240" w:lineRule="auto"/>
        <w:ind w:left="709" w:hanging="709"/>
        <w:jc w:val="both"/>
        <w:rPr>
          <w:rFonts w:ascii="Gisha" w:eastAsia="Times New Roman" w:hAnsi="Gisha" w:cs="Gisha"/>
          <w:i/>
          <w:iCs/>
          <w:sz w:val="24"/>
          <w:szCs w:val="24"/>
          <w:lang w:eastAsia="fr-FR"/>
        </w:rPr>
      </w:pPr>
      <w:r>
        <w:rPr>
          <w:rFonts w:ascii="Gisha" w:eastAsia="Times New Roman" w:hAnsi="Gisha" w:cs="Gisha"/>
          <w:sz w:val="24"/>
          <w:szCs w:val="24"/>
          <w:lang w:eastAsia="fr-FR"/>
        </w:rPr>
        <w:t>[02]</w:t>
      </w:r>
      <w:r>
        <w:rPr>
          <w:rFonts w:ascii="Gisha" w:eastAsia="Times New Roman" w:hAnsi="Gisha" w:cs="Gisha"/>
          <w:sz w:val="24"/>
          <w:szCs w:val="24"/>
          <w:lang w:eastAsia="fr-FR"/>
        </w:rPr>
        <w:tab/>
      </w:r>
      <w:r w:rsidRPr="00541F03">
        <w:rPr>
          <w:rFonts w:ascii="Gisha" w:eastAsia="Times New Roman" w:hAnsi="Gisha" w:cs="Gisha"/>
          <w:sz w:val="24"/>
          <w:szCs w:val="24"/>
          <w:lang w:eastAsia="fr-FR"/>
        </w:rPr>
        <w:t xml:space="preserve">Eric GUILLAUM, Manuel SANCHEZ </w:t>
      </w:r>
      <w:r>
        <w:rPr>
          <w:rFonts w:ascii="Gisha" w:eastAsia="Times New Roman" w:hAnsi="Gisha" w:cs="Gisha"/>
          <w:sz w:val="24"/>
          <w:szCs w:val="24"/>
          <w:lang w:eastAsia="fr-FR"/>
        </w:rPr>
        <w:t xml:space="preserve">(LNE), Joëlle GUTIERREZ (DCNS), Michel PAVAGEAU (EMN), </w:t>
      </w:r>
      <w:r>
        <w:rPr>
          <w:rFonts w:ascii="Gisha" w:eastAsia="Times New Roman" w:hAnsi="Gisha" w:cs="Gisha"/>
          <w:i/>
          <w:iCs/>
          <w:sz w:val="24"/>
          <w:szCs w:val="24"/>
          <w:lang w:eastAsia="fr-FR"/>
        </w:rPr>
        <w:t xml:space="preserve">EMV2 PM08 Tenue et comportement au feu des composites, Etat de l’art de l’utilisation des matériaux composites Sandwichs dans le milieu naval. </w:t>
      </w:r>
      <w:r w:rsidRPr="001940FE">
        <w:rPr>
          <w:rFonts w:ascii="Gisha" w:eastAsia="Times New Roman" w:hAnsi="Gisha" w:cs="Gisha"/>
          <w:sz w:val="24"/>
          <w:szCs w:val="24"/>
          <w:lang w:eastAsia="fr-FR"/>
        </w:rPr>
        <w:t xml:space="preserve">Laboratoire national de métrologie et d’essais, </w:t>
      </w:r>
      <w:r>
        <w:rPr>
          <w:rFonts w:ascii="Gisha" w:eastAsia="Times New Roman" w:hAnsi="Gisha" w:cs="Gisha"/>
          <w:sz w:val="24"/>
          <w:szCs w:val="24"/>
          <w:lang w:eastAsia="fr-FR"/>
        </w:rPr>
        <w:t>Barclays Paris centrale IBAN.</w:t>
      </w:r>
    </w:p>
    <w:p w:rsidR="0031533E" w:rsidRDefault="0031533E" w:rsidP="0031533E">
      <w:pPr>
        <w:spacing w:before="100" w:beforeAutospacing="1" w:after="100" w:afterAutospacing="1" w:line="240" w:lineRule="auto"/>
        <w:ind w:left="709" w:hanging="709"/>
        <w:jc w:val="both"/>
        <w:rPr>
          <w:rFonts w:ascii="Gisha" w:eastAsia="Times New Roman" w:hAnsi="Gisha" w:cs="Gisha"/>
          <w:sz w:val="24"/>
          <w:szCs w:val="24"/>
          <w:lang w:eastAsia="fr-FR"/>
        </w:rPr>
      </w:pPr>
      <w:r w:rsidRPr="00110B57">
        <w:rPr>
          <w:rFonts w:ascii="Gisha" w:eastAsia="Times New Roman" w:hAnsi="Gisha" w:cs="Gisha"/>
          <w:sz w:val="24"/>
          <w:szCs w:val="24"/>
          <w:lang w:eastAsia="fr-FR"/>
        </w:rPr>
        <w:t>[03]</w:t>
      </w:r>
      <w:r w:rsidRPr="00110B57">
        <w:rPr>
          <w:rFonts w:ascii="Gisha" w:eastAsia="Times New Roman" w:hAnsi="Gisha" w:cs="Gisha"/>
          <w:sz w:val="24"/>
          <w:szCs w:val="24"/>
          <w:lang w:eastAsia="fr-FR"/>
        </w:rPr>
        <w:tab/>
        <w:t>J. Mercier, “</w:t>
      </w:r>
      <w:r>
        <w:rPr>
          <w:rFonts w:ascii="Gisha" w:eastAsia="Times New Roman" w:hAnsi="Gisha" w:cs="Gisha"/>
          <w:i/>
          <w:iCs/>
          <w:sz w:val="24"/>
          <w:szCs w:val="24"/>
          <w:lang w:eastAsia="fr-FR"/>
        </w:rPr>
        <w:t>P</w:t>
      </w:r>
      <w:r w:rsidRPr="00110B57">
        <w:rPr>
          <w:rFonts w:ascii="Gisha" w:eastAsia="Times New Roman" w:hAnsi="Gisha" w:cs="Gisha"/>
          <w:i/>
          <w:iCs/>
          <w:sz w:val="24"/>
          <w:szCs w:val="24"/>
          <w:lang w:eastAsia="fr-FR"/>
        </w:rPr>
        <w:t xml:space="preserve">rise en </w:t>
      </w:r>
      <w:r>
        <w:rPr>
          <w:rFonts w:ascii="Gisha" w:eastAsia="Times New Roman" w:hAnsi="Gisha" w:cs="Gisha"/>
          <w:i/>
          <w:iCs/>
          <w:sz w:val="24"/>
          <w:szCs w:val="24"/>
          <w:lang w:eastAsia="fr-FR"/>
        </w:rPr>
        <w:t>C</w:t>
      </w:r>
      <w:r w:rsidRPr="00110B57">
        <w:rPr>
          <w:rFonts w:ascii="Gisha" w:eastAsia="Times New Roman" w:hAnsi="Gisha" w:cs="Gisha"/>
          <w:i/>
          <w:iCs/>
          <w:sz w:val="24"/>
          <w:szCs w:val="24"/>
          <w:lang w:eastAsia="fr-FR"/>
        </w:rPr>
        <w:t xml:space="preserve">ompte du </w:t>
      </w:r>
      <w:r>
        <w:rPr>
          <w:rFonts w:ascii="Gisha" w:eastAsia="Times New Roman" w:hAnsi="Gisha" w:cs="Gisha"/>
          <w:i/>
          <w:iCs/>
          <w:sz w:val="24"/>
          <w:szCs w:val="24"/>
          <w:lang w:eastAsia="fr-FR"/>
        </w:rPr>
        <w:t>V</w:t>
      </w:r>
      <w:r w:rsidRPr="00110B57">
        <w:rPr>
          <w:rFonts w:ascii="Gisha" w:eastAsia="Times New Roman" w:hAnsi="Gisha" w:cs="Gisha"/>
          <w:i/>
          <w:iCs/>
          <w:sz w:val="24"/>
          <w:szCs w:val="24"/>
          <w:lang w:eastAsia="fr-FR"/>
        </w:rPr>
        <w:t>ieillissement et de l’</w:t>
      </w:r>
      <w:r>
        <w:rPr>
          <w:rFonts w:ascii="Gisha" w:eastAsia="Times New Roman" w:hAnsi="Gisha" w:cs="Gisha"/>
          <w:i/>
          <w:iCs/>
          <w:sz w:val="24"/>
          <w:szCs w:val="24"/>
          <w:lang w:eastAsia="fr-FR"/>
        </w:rPr>
        <w:t>E</w:t>
      </w:r>
      <w:r w:rsidRPr="00110B57">
        <w:rPr>
          <w:rFonts w:ascii="Gisha" w:eastAsia="Times New Roman" w:hAnsi="Gisha" w:cs="Gisha"/>
          <w:i/>
          <w:iCs/>
          <w:sz w:val="24"/>
          <w:szCs w:val="24"/>
          <w:lang w:eastAsia="fr-FR"/>
        </w:rPr>
        <w:t xml:space="preserve">ndommagement dans le </w:t>
      </w:r>
      <w:r>
        <w:rPr>
          <w:rFonts w:ascii="Gisha" w:eastAsia="Times New Roman" w:hAnsi="Gisha" w:cs="Gisha"/>
          <w:i/>
          <w:iCs/>
          <w:sz w:val="24"/>
          <w:szCs w:val="24"/>
          <w:lang w:eastAsia="fr-FR"/>
        </w:rPr>
        <w:t>D</w:t>
      </w:r>
      <w:r w:rsidRPr="00110B57">
        <w:rPr>
          <w:rFonts w:ascii="Gisha" w:eastAsia="Times New Roman" w:hAnsi="Gisha" w:cs="Gisha"/>
          <w:i/>
          <w:iCs/>
          <w:sz w:val="24"/>
          <w:szCs w:val="24"/>
          <w:lang w:eastAsia="fr-FR"/>
        </w:rPr>
        <w:t>imensionnement d</w:t>
      </w:r>
      <w:r>
        <w:rPr>
          <w:rFonts w:ascii="Gisha" w:eastAsia="Times New Roman" w:hAnsi="Gisha" w:cs="Gisha"/>
          <w:i/>
          <w:iCs/>
          <w:sz w:val="24"/>
          <w:szCs w:val="24"/>
          <w:lang w:eastAsia="fr-FR"/>
        </w:rPr>
        <w:t>es Structures en Matériaux Composites</w:t>
      </w:r>
      <w:r>
        <w:rPr>
          <w:rFonts w:ascii="Gisha" w:eastAsia="Times New Roman" w:hAnsi="Gisha" w:cs="Gisha"/>
          <w:sz w:val="24"/>
          <w:szCs w:val="24"/>
          <w:lang w:eastAsia="fr-FR"/>
        </w:rPr>
        <w:t>“.</w:t>
      </w:r>
      <w:r>
        <w:rPr>
          <w:rFonts w:ascii="Gisha" w:eastAsia="Times New Roman" w:hAnsi="Gisha" w:cs="Gisha"/>
          <w:i/>
          <w:iCs/>
          <w:sz w:val="24"/>
          <w:szCs w:val="24"/>
          <w:lang w:eastAsia="fr-FR"/>
        </w:rPr>
        <w:t xml:space="preserve"> </w:t>
      </w:r>
      <w:r w:rsidRPr="00110B57">
        <w:rPr>
          <w:rFonts w:ascii="Gisha" w:eastAsia="Times New Roman" w:hAnsi="Gisha" w:cs="Gisha"/>
          <w:sz w:val="24"/>
          <w:szCs w:val="24"/>
          <w:lang w:eastAsia="fr-FR"/>
        </w:rPr>
        <w:t xml:space="preserve">Centre des Matériaux P. M. </w:t>
      </w:r>
      <w:proofErr w:type="spellStart"/>
      <w:r w:rsidRPr="00110B57">
        <w:rPr>
          <w:rFonts w:ascii="Gisha" w:eastAsia="Times New Roman" w:hAnsi="Gisha" w:cs="Gisha"/>
          <w:sz w:val="24"/>
          <w:szCs w:val="24"/>
          <w:lang w:eastAsia="fr-FR"/>
        </w:rPr>
        <w:t>Fourt</w:t>
      </w:r>
      <w:proofErr w:type="spellEnd"/>
      <w:r w:rsidRPr="00110B57">
        <w:rPr>
          <w:rFonts w:ascii="Gisha" w:eastAsia="Times New Roman" w:hAnsi="Gisha" w:cs="Gisha"/>
          <w:sz w:val="24"/>
          <w:szCs w:val="24"/>
          <w:lang w:eastAsia="fr-FR"/>
        </w:rPr>
        <w:t xml:space="preserve"> de l’Ecole</w:t>
      </w:r>
      <w:r>
        <w:rPr>
          <w:rFonts w:ascii="Gisha" w:eastAsia="Times New Roman" w:hAnsi="Gisha" w:cs="Gisha"/>
          <w:sz w:val="24"/>
          <w:szCs w:val="24"/>
          <w:lang w:eastAsia="fr-FR"/>
        </w:rPr>
        <w:t xml:space="preserve"> des Mines de Paris, 20 novembre 2006.</w:t>
      </w:r>
    </w:p>
    <w:p w:rsidR="0031533E" w:rsidRPr="00602EE9" w:rsidRDefault="0031533E" w:rsidP="0031533E">
      <w:pPr>
        <w:spacing w:before="100" w:beforeAutospacing="1" w:after="100" w:afterAutospacing="1" w:line="240" w:lineRule="auto"/>
        <w:ind w:left="709" w:hanging="709"/>
        <w:jc w:val="both"/>
        <w:rPr>
          <w:rFonts w:ascii="Gisha" w:eastAsia="Times New Roman" w:hAnsi="Gisha" w:cs="Gisha"/>
          <w:i/>
          <w:iCs/>
          <w:sz w:val="24"/>
          <w:szCs w:val="24"/>
          <w:lang w:eastAsia="fr-FR"/>
        </w:rPr>
      </w:pPr>
      <w:r w:rsidRPr="00602EE9">
        <w:rPr>
          <w:rFonts w:ascii="Gisha" w:eastAsia="Times New Roman" w:hAnsi="Gisha" w:cs="Gisha"/>
          <w:sz w:val="24"/>
          <w:szCs w:val="24"/>
          <w:lang w:eastAsia="fr-FR"/>
        </w:rPr>
        <w:t>[04]</w:t>
      </w:r>
      <w:r w:rsidRPr="00602EE9">
        <w:rPr>
          <w:rFonts w:ascii="Gisha" w:eastAsia="Times New Roman" w:hAnsi="Gisha" w:cs="Gisha"/>
          <w:sz w:val="24"/>
          <w:szCs w:val="24"/>
          <w:lang w:eastAsia="fr-FR"/>
        </w:rPr>
        <w:tab/>
        <w:t>J. M. Berthelot, “</w:t>
      </w:r>
      <w:r w:rsidRPr="00602EE9">
        <w:rPr>
          <w:rFonts w:ascii="Gisha" w:eastAsia="Times New Roman" w:hAnsi="Gisha" w:cs="Gisha"/>
          <w:i/>
          <w:iCs/>
          <w:sz w:val="24"/>
          <w:szCs w:val="24"/>
          <w:lang w:eastAsia="fr-FR"/>
        </w:rPr>
        <w:t>Matériaux Composites, Comportement Mécanique et Analyse des Structures</w:t>
      </w:r>
      <w:r w:rsidRPr="00602EE9">
        <w:rPr>
          <w:rFonts w:ascii="Gisha" w:eastAsia="Times New Roman" w:hAnsi="Gisha" w:cs="Gisha"/>
          <w:sz w:val="24"/>
          <w:szCs w:val="24"/>
          <w:lang w:eastAsia="fr-FR"/>
        </w:rPr>
        <w:t>”</w:t>
      </w:r>
      <w:r>
        <w:rPr>
          <w:rFonts w:ascii="Gisha" w:eastAsia="Times New Roman" w:hAnsi="Gisha" w:cs="Gisha"/>
          <w:sz w:val="24"/>
          <w:szCs w:val="24"/>
          <w:lang w:eastAsia="fr-FR"/>
        </w:rPr>
        <w:t xml:space="preserve">, Masson, 1992. </w:t>
      </w:r>
    </w:p>
    <w:p w:rsidR="0031533E" w:rsidRPr="00811F15" w:rsidRDefault="0031533E" w:rsidP="0031533E">
      <w:pPr>
        <w:spacing w:before="100" w:beforeAutospacing="1" w:after="100" w:afterAutospacing="1" w:line="240" w:lineRule="auto"/>
        <w:ind w:left="709" w:hanging="709"/>
        <w:jc w:val="both"/>
        <w:rPr>
          <w:rFonts w:ascii="Gisha" w:eastAsia="Times New Roman" w:hAnsi="Gisha" w:cs="Gisha"/>
          <w:sz w:val="24"/>
          <w:szCs w:val="24"/>
          <w:lang w:val="en-US" w:eastAsia="fr-FR"/>
        </w:rPr>
      </w:pPr>
      <w:r w:rsidRPr="00811F15">
        <w:rPr>
          <w:rFonts w:ascii="Gisha" w:eastAsia="Times New Roman" w:hAnsi="Gisha" w:cs="Gisha"/>
          <w:sz w:val="24"/>
          <w:szCs w:val="24"/>
          <w:lang w:val="en-US" w:eastAsia="fr-FR"/>
        </w:rPr>
        <w:t>[05]</w:t>
      </w:r>
      <w:r w:rsidRPr="00811F15">
        <w:rPr>
          <w:rFonts w:ascii="Gisha" w:eastAsia="Times New Roman" w:hAnsi="Gisha" w:cs="Gisha"/>
          <w:sz w:val="24"/>
          <w:szCs w:val="24"/>
          <w:lang w:val="en-US" w:eastAsia="fr-FR"/>
        </w:rPr>
        <w:tab/>
        <w:t xml:space="preserve">Chi-Hung </w:t>
      </w:r>
      <w:proofErr w:type="spellStart"/>
      <w:r w:rsidRPr="00811F15">
        <w:rPr>
          <w:rFonts w:ascii="Gisha" w:eastAsia="Times New Roman" w:hAnsi="Gisha" w:cs="Gisha"/>
          <w:sz w:val="24"/>
          <w:szCs w:val="24"/>
          <w:lang w:val="en-US" w:eastAsia="fr-FR"/>
        </w:rPr>
        <w:t>Shen</w:t>
      </w:r>
      <w:proofErr w:type="spellEnd"/>
      <w:r w:rsidRPr="00811F15">
        <w:rPr>
          <w:rFonts w:ascii="Gisha" w:eastAsia="Times New Roman" w:hAnsi="Gisha" w:cs="Gisha"/>
          <w:sz w:val="24"/>
          <w:szCs w:val="24"/>
          <w:lang w:val="en-US" w:eastAsia="fr-FR"/>
        </w:rPr>
        <w:t xml:space="preserve"> and George S.</w:t>
      </w:r>
      <w:r>
        <w:rPr>
          <w:rFonts w:ascii="Gisha" w:eastAsia="Times New Roman" w:hAnsi="Gisha" w:cs="Gisha"/>
          <w:sz w:val="24"/>
          <w:szCs w:val="24"/>
          <w:lang w:val="en-US" w:eastAsia="fr-FR"/>
        </w:rPr>
        <w:t xml:space="preserve"> Springer, “</w:t>
      </w:r>
      <w:r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>Moisture Absorption and Desorption of Composite Material”</w:t>
      </w:r>
      <w:r>
        <w:rPr>
          <w:rFonts w:ascii="Gisha" w:eastAsia="Times New Roman" w:hAnsi="Gisha" w:cs="Gisha"/>
          <w:sz w:val="24"/>
          <w:szCs w:val="24"/>
          <w:lang w:val="en-US" w:eastAsia="fr-FR"/>
        </w:rPr>
        <w:t>.</w:t>
      </w:r>
      <w:r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 xml:space="preserve"> </w:t>
      </w:r>
      <w:r>
        <w:rPr>
          <w:rFonts w:ascii="Gisha" w:eastAsia="Times New Roman" w:hAnsi="Gisha" w:cs="Gisha"/>
          <w:sz w:val="24"/>
          <w:szCs w:val="24"/>
          <w:lang w:val="en-US" w:eastAsia="fr-FR"/>
        </w:rPr>
        <w:t xml:space="preserve">Department of Mechanical Engineering, </w:t>
      </w:r>
      <w:proofErr w:type="gramStart"/>
      <w:r>
        <w:rPr>
          <w:rFonts w:ascii="Gisha" w:eastAsia="Times New Roman" w:hAnsi="Gisha" w:cs="Gisha"/>
          <w:sz w:val="24"/>
          <w:szCs w:val="24"/>
          <w:lang w:val="en-US" w:eastAsia="fr-FR"/>
        </w:rPr>
        <w:t>The</w:t>
      </w:r>
      <w:proofErr w:type="gramEnd"/>
      <w:r>
        <w:rPr>
          <w:rFonts w:ascii="Gisha" w:eastAsia="Times New Roman" w:hAnsi="Gisha" w:cs="Gisha"/>
          <w:sz w:val="24"/>
          <w:szCs w:val="24"/>
          <w:lang w:val="en-US" w:eastAsia="fr-FR"/>
        </w:rPr>
        <w:t xml:space="preserve"> University of Michigan, Ann. Arbor, Michigan 48109. </w:t>
      </w:r>
      <w:proofErr w:type="gramStart"/>
      <w:r>
        <w:rPr>
          <w:rFonts w:ascii="Gisha" w:eastAsia="Times New Roman" w:hAnsi="Gisha" w:cs="Gisha"/>
          <w:sz w:val="24"/>
          <w:szCs w:val="24"/>
          <w:lang w:val="en-US" w:eastAsia="fr-FR"/>
        </w:rPr>
        <w:t>Received December, 1975.</w:t>
      </w:r>
      <w:proofErr w:type="gramEnd"/>
    </w:p>
    <w:p w:rsidR="0031533E" w:rsidRPr="003C12C0" w:rsidRDefault="0031533E" w:rsidP="0031533E">
      <w:pPr>
        <w:spacing w:before="100" w:beforeAutospacing="1" w:after="100" w:afterAutospacing="1" w:line="240" w:lineRule="auto"/>
        <w:ind w:left="705" w:hanging="705"/>
        <w:rPr>
          <w:rFonts w:ascii="Gisha" w:eastAsia="Times New Roman" w:hAnsi="Gisha" w:cs="Gisha"/>
          <w:sz w:val="24"/>
          <w:szCs w:val="24"/>
          <w:lang w:val="en-US" w:eastAsia="fr-FR"/>
        </w:rPr>
      </w:pPr>
      <w:r>
        <w:rPr>
          <w:rFonts w:ascii="Gisha" w:eastAsia="Times New Roman" w:hAnsi="Gisha" w:cs="Gisha"/>
          <w:sz w:val="24"/>
          <w:szCs w:val="24"/>
          <w:lang w:val="en-US" w:eastAsia="fr-FR"/>
        </w:rPr>
        <w:t>[06]</w:t>
      </w:r>
      <w:r>
        <w:rPr>
          <w:rFonts w:ascii="Gisha" w:eastAsia="Times New Roman" w:hAnsi="Gisha" w:cs="Gisha"/>
          <w:sz w:val="24"/>
          <w:szCs w:val="24"/>
          <w:lang w:val="en-US" w:eastAsia="fr-FR"/>
        </w:rPr>
        <w:tab/>
      </w:r>
      <w:r w:rsidRPr="007D32B8">
        <w:rPr>
          <w:rFonts w:ascii="Gisha" w:eastAsia="Times New Roman" w:hAnsi="Gisha" w:cs="Gisha"/>
          <w:sz w:val="24"/>
          <w:szCs w:val="24"/>
          <w:lang w:val="en-US" w:eastAsia="fr-FR"/>
        </w:rPr>
        <w:t xml:space="preserve">Carnahan, B., Luther, H. R., Wilkes, J. O. </w:t>
      </w:r>
      <w:r>
        <w:rPr>
          <w:rFonts w:ascii="Gisha" w:eastAsia="Times New Roman" w:hAnsi="Gisha" w:cs="Gisha"/>
          <w:sz w:val="24"/>
          <w:szCs w:val="24"/>
          <w:lang w:val="en-US" w:eastAsia="fr-FR"/>
        </w:rPr>
        <w:t>“</w:t>
      </w:r>
      <w:r w:rsidRPr="00531DA7"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>Applied Numerical Methods</w:t>
      </w:r>
      <w:r>
        <w:rPr>
          <w:rFonts w:ascii="Gisha" w:eastAsia="Times New Roman" w:hAnsi="Gisha" w:cs="Gisha"/>
          <w:sz w:val="24"/>
          <w:szCs w:val="24"/>
          <w:lang w:val="en-US" w:eastAsia="fr-FR"/>
        </w:rPr>
        <w:t>”</w:t>
      </w:r>
      <w:r w:rsidRPr="007D32B8">
        <w:rPr>
          <w:rFonts w:ascii="Gisha" w:eastAsia="Times New Roman" w:hAnsi="Gisha" w:cs="Gisha"/>
          <w:sz w:val="24"/>
          <w:szCs w:val="24"/>
          <w:lang w:val="en-US" w:eastAsia="fr-FR"/>
        </w:rPr>
        <w:t xml:space="preserve">. John Wiley &amp; Sons, Inc., New York, 1969. </w:t>
      </w:r>
    </w:p>
    <w:p w:rsidR="0031533E" w:rsidRDefault="0031533E" w:rsidP="003153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5" w:hanging="705"/>
        <w:jc w:val="both"/>
        <w:rPr>
          <w:rFonts w:ascii="Gisha" w:eastAsia="Times New Roman" w:hAnsi="Gisha" w:cs="Gisha"/>
          <w:sz w:val="24"/>
          <w:szCs w:val="24"/>
          <w:lang w:val="en-US" w:eastAsia="fr-FR"/>
        </w:rPr>
      </w:pPr>
      <w:r>
        <w:rPr>
          <w:rFonts w:ascii="Gisha" w:eastAsia="Times New Roman" w:hAnsi="Gisha" w:cs="Gisha"/>
          <w:sz w:val="24"/>
          <w:szCs w:val="24"/>
          <w:lang w:val="en-US" w:eastAsia="fr-FR"/>
        </w:rPr>
        <w:t>[07]</w:t>
      </w:r>
      <w:r>
        <w:rPr>
          <w:rFonts w:ascii="Gisha" w:eastAsia="Times New Roman" w:hAnsi="Gisha" w:cs="Gisha"/>
          <w:sz w:val="24"/>
          <w:szCs w:val="24"/>
          <w:lang w:val="en-US" w:eastAsia="fr-FR"/>
        </w:rPr>
        <w:tab/>
      </w:r>
      <w:proofErr w:type="spellStart"/>
      <w:r>
        <w:rPr>
          <w:rFonts w:ascii="Gisha" w:eastAsia="Times New Roman" w:hAnsi="Gisha" w:cs="Gisha"/>
          <w:sz w:val="24"/>
          <w:szCs w:val="24"/>
          <w:lang w:val="en-US" w:eastAsia="fr-FR"/>
        </w:rPr>
        <w:t>Ashbee</w:t>
      </w:r>
      <w:proofErr w:type="spellEnd"/>
      <w:r>
        <w:rPr>
          <w:rFonts w:ascii="Gisha" w:eastAsia="Times New Roman" w:hAnsi="Gisha" w:cs="Gisha"/>
          <w:sz w:val="24"/>
          <w:szCs w:val="24"/>
          <w:lang w:val="en-US" w:eastAsia="fr-FR"/>
        </w:rPr>
        <w:t xml:space="preserve"> and Wyatt, “</w:t>
      </w:r>
      <w:r w:rsidRPr="00541F03"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>Theory of Finite Difference Model</w:t>
      </w:r>
      <w:r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>s with Applications in Diffusion</w:t>
      </w:r>
      <w:r w:rsidRPr="00602EE9">
        <w:rPr>
          <w:rFonts w:ascii="Gisha" w:eastAsia="Times New Roman" w:hAnsi="Gisha" w:cs="Gisha"/>
          <w:sz w:val="24"/>
          <w:szCs w:val="24"/>
          <w:lang w:val="en-US" w:eastAsia="fr-FR"/>
        </w:rPr>
        <w:t>”</w:t>
      </w:r>
      <w:r>
        <w:rPr>
          <w:rFonts w:ascii="Gisha" w:eastAsia="Times New Roman" w:hAnsi="Gisha" w:cs="Gisha"/>
          <w:sz w:val="24"/>
          <w:szCs w:val="24"/>
          <w:lang w:val="en-US" w:eastAsia="fr-FR"/>
        </w:rPr>
        <w:t xml:space="preserve">, </w:t>
      </w:r>
      <w:proofErr w:type="spellStart"/>
      <w:r>
        <w:rPr>
          <w:rFonts w:ascii="Gisha" w:eastAsia="Times New Roman" w:hAnsi="Gisha" w:cs="Gisha"/>
          <w:sz w:val="24"/>
          <w:szCs w:val="24"/>
          <w:lang w:val="en-US" w:eastAsia="fr-FR"/>
        </w:rPr>
        <w:t>Arta</w:t>
      </w:r>
      <w:proofErr w:type="spellEnd"/>
      <w:r>
        <w:rPr>
          <w:rFonts w:ascii="Gisha" w:eastAsia="Times New Roman" w:hAnsi="Gisha" w:cs="Gisha"/>
          <w:sz w:val="24"/>
          <w:szCs w:val="24"/>
          <w:lang w:val="en-US" w:eastAsia="fr-FR"/>
        </w:rPr>
        <w:t xml:space="preserve"> </w:t>
      </w:r>
      <w:proofErr w:type="spellStart"/>
      <w:r>
        <w:rPr>
          <w:rFonts w:ascii="Gisha" w:eastAsia="Times New Roman" w:hAnsi="Gisha" w:cs="Gisha"/>
          <w:sz w:val="24"/>
          <w:szCs w:val="24"/>
          <w:lang w:val="en-US" w:eastAsia="fr-FR"/>
        </w:rPr>
        <w:t>Materialia</w:t>
      </w:r>
      <w:proofErr w:type="spellEnd"/>
      <w:r>
        <w:rPr>
          <w:rFonts w:ascii="Gisha" w:eastAsia="Times New Roman" w:hAnsi="Gisha" w:cs="Gisha"/>
          <w:sz w:val="24"/>
          <w:szCs w:val="24"/>
          <w:lang w:val="en-US" w:eastAsia="fr-FR"/>
        </w:rPr>
        <w:t>, 2003.</w:t>
      </w:r>
    </w:p>
    <w:p w:rsidR="0031533E" w:rsidRPr="00541F03" w:rsidRDefault="0031533E" w:rsidP="003153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5" w:hanging="705"/>
        <w:jc w:val="both"/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</w:pPr>
    </w:p>
    <w:p w:rsidR="0031533E" w:rsidRPr="00DF682D" w:rsidRDefault="0031533E" w:rsidP="0031533E">
      <w:pPr>
        <w:autoSpaceDE w:val="0"/>
        <w:autoSpaceDN w:val="0"/>
        <w:adjustRightInd w:val="0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 w:rsidRPr="00DF682D">
        <w:rPr>
          <w:rFonts w:ascii="Gisha" w:hAnsi="Gisha" w:cs="Gisha"/>
          <w:sz w:val="24"/>
          <w:szCs w:val="24"/>
          <w:lang w:val="en-US"/>
        </w:rPr>
        <w:t>[08]</w:t>
      </w:r>
      <w:r w:rsidRPr="00DF682D">
        <w:rPr>
          <w:rFonts w:ascii="Gisha" w:hAnsi="Gisha" w:cs="Gisha"/>
          <w:sz w:val="24"/>
          <w:szCs w:val="24"/>
          <w:lang w:val="en-US"/>
        </w:rPr>
        <w:tab/>
        <w:t xml:space="preserve">A. C. </w:t>
      </w:r>
      <w:proofErr w:type="spellStart"/>
      <w:r w:rsidRPr="00DF682D">
        <w:rPr>
          <w:rFonts w:ascii="Gisha" w:hAnsi="Gisha" w:cs="Gisha"/>
          <w:sz w:val="24"/>
          <w:szCs w:val="24"/>
          <w:lang w:val="en-US"/>
        </w:rPr>
        <w:t>Loos</w:t>
      </w:r>
      <w:proofErr w:type="spellEnd"/>
      <w:r w:rsidRPr="00DF682D">
        <w:rPr>
          <w:rFonts w:ascii="Gisha" w:hAnsi="Gisha" w:cs="Gisha"/>
          <w:sz w:val="24"/>
          <w:szCs w:val="24"/>
          <w:lang w:val="en-US"/>
        </w:rPr>
        <w:t xml:space="preserve"> and G. S.</w:t>
      </w:r>
      <w:r>
        <w:rPr>
          <w:rFonts w:ascii="Gisha" w:hAnsi="Gisha" w:cs="Gisha"/>
          <w:sz w:val="24"/>
          <w:szCs w:val="24"/>
          <w:lang w:val="en-US"/>
        </w:rPr>
        <w:t xml:space="preserve"> Springer, “</w:t>
      </w:r>
      <w:r>
        <w:rPr>
          <w:rFonts w:ascii="Gisha" w:hAnsi="Gisha" w:cs="Gisha"/>
          <w:i/>
          <w:iCs/>
          <w:sz w:val="24"/>
          <w:szCs w:val="24"/>
          <w:lang w:val="en-US"/>
        </w:rPr>
        <w:t>Moister absorption of polyester glass composites</w:t>
      </w:r>
      <w:r>
        <w:rPr>
          <w:rFonts w:ascii="Gisha" w:hAnsi="Gisha" w:cs="Gisha"/>
          <w:sz w:val="24"/>
          <w:szCs w:val="24"/>
          <w:lang w:val="en-US"/>
        </w:rPr>
        <w:t>”, Composite Materials, 1988, PP 51-62.</w:t>
      </w:r>
    </w:p>
    <w:p w:rsidR="0031533E" w:rsidRPr="00C110EE" w:rsidRDefault="0031533E" w:rsidP="0031533E">
      <w:pPr>
        <w:autoSpaceDE w:val="0"/>
        <w:autoSpaceDN w:val="0"/>
        <w:adjustRightInd w:val="0"/>
        <w:ind w:left="705" w:hanging="705"/>
        <w:jc w:val="both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[09]</w:t>
      </w:r>
      <w:r>
        <w:rPr>
          <w:rFonts w:ascii="Gisha" w:hAnsi="Gisha" w:cs="Gisha"/>
          <w:sz w:val="24"/>
          <w:szCs w:val="24"/>
        </w:rPr>
        <w:tab/>
      </w:r>
      <w:proofErr w:type="spellStart"/>
      <w:r w:rsidRPr="006014F9">
        <w:rPr>
          <w:rFonts w:ascii="Gisha" w:hAnsi="Gisha" w:cs="Gisha"/>
          <w:sz w:val="24"/>
          <w:szCs w:val="24"/>
        </w:rPr>
        <w:t>Buehler</w:t>
      </w:r>
      <w:proofErr w:type="spellEnd"/>
      <w:r w:rsidRPr="006014F9">
        <w:rPr>
          <w:rFonts w:ascii="Gisha" w:hAnsi="Gisha" w:cs="Gisha"/>
          <w:sz w:val="24"/>
          <w:szCs w:val="24"/>
        </w:rPr>
        <w:t xml:space="preserve"> et </w:t>
      </w:r>
      <w:proofErr w:type="spellStart"/>
      <w:r w:rsidRPr="006014F9">
        <w:rPr>
          <w:rFonts w:ascii="Gisha" w:hAnsi="Gisha" w:cs="Gisha"/>
          <w:sz w:val="24"/>
          <w:szCs w:val="24"/>
        </w:rPr>
        <w:t>Seferis</w:t>
      </w:r>
      <w:proofErr w:type="spellEnd"/>
      <w:r w:rsidRPr="006014F9">
        <w:rPr>
          <w:rFonts w:ascii="Gisha" w:hAnsi="Gisha" w:cs="Gisha"/>
          <w:sz w:val="24"/>
          <w:szCs w:val="24"/>
        </w:rPr>
        <w:t xml:space="preserve"> « </w:t>
      </w:r>
      <w:r w:rsidRPr="006014F9">
        <w:rPr>
          <w:rFonts w:ascii="Gisha" w:hAnsi="Gisha" w:cs="Gisha"/>
          <w:i/>
          <w:iCs/>
          <w:sz w:val="24"/>
          <w:szCs w:val="24"/>
        </w:rPr>
        <w:t xml:space="preserve">Etude de la </w:t>
      </w:r>
      <w:proofErr w:type="spellStart"/>
      <w:r w:rsidRPr="006014F9">
        <w:rPr>
          <w:rFonts w:ascii="Gisha" w:hAnsi="Gisha" w:cs="Gisha"/>
          <w:i/>
          <w:iCs/>
          <w:sz w:val="24"/>
          <w:szCs w:val="24"/>
        </w:rPr>
        <w:t>Porosite</w:t>
      </w:r>
      <w:proofErr w:type="spellEnd"/>
      <w:r w:rsidRPr="006014F9">
        <w:rPr>
          <w:rFonts w:ascii="Gisha" w:hAnsi="Gisha" w:cs="Gisha"/>
          <w:i/>
          <w:iCs/>
          <w:sz w:val="24"/>
          <w:szCs w:val="24"/>
        </w:rPr>
        <w:t xml:space="preserve"> dans les </w:t>
      </w:r>
      <w:proofErr w:type="spellStart"/>
      <w:r w:rsidRPr="006014F9">
        <w:rPr>
          <w:rFonts w:ascii="Gisha" w:hAnsi="Gisha" w:cs="Gisha"/>
          <w:i/>
          <w:iCs/>
          <w:sz w:val="24"/>
          <w:szCs w:val="24"/>
        </w:rPr>
        <w:t>Materiaux</w:t>
      </w:r>
      <w:proofErr w:type="spellEnd"/>
      <w:r w:rsidRPr="006014F9">
        <w:rPr>
          <w:rFonts w:ascii="Gisha" w:hAnsi="Gisha" w:cs="Gisha"/>
          <w:i/>
          <w:iCs/>
          <w:sz w:val="24"/>
          <w:szCs w:val="24"/>
        </w:rPr>
        <w:t xml:space="preserve"> Composites Stratifies </w:t>
      </w:r>
      <w:proofErr w:type="spellStart"/>
      <w:r w:rsidRPr="006014F9">
        <w:rPr>
          <w:rFonts w:ascii="Gisha" w:hAnsi="Gisha" w:cs="Gisha"/>
          <w:i/>
          <w:iCs/>
          <w:sz w:val="24"/>
          <w:szCs w:val="24"/>
        </w:rPr>
        <w:t>Aeronautiques</w:t>
      </w:r>
      <w:proofErr w:type="spellEnd"/>
      <w:r>
        <w:rPr>
          <w:rFonts w:ascii="Gisha" w:hAnsi="Gisha" w:cs="Gisha"/>
          <w:i/>
          <w:iCs/>
          <w:sz w:val="24"/>
          <w:szCs w:val="24"/>
        </w:rPr>
        <w:t> ».</w:t>
      </w:r>
      <w:r w:rsidRPr="006014F9">
        <w:rPr>
          <w:rFonts w:ascii="Gisha" w:hAnsi="Gisha" w:cs="Gisha"/>
          <w:sz w:val="24"/>
          <w:szCs w:val="24"/>
        </w:rPr>
        <w:t xml:space="preserve"> </w:t>
      </w:r>
      <w:r w:rsidRPr="00705DB1">
        <w:rPr>
          <w:rFonts w:ascii="Gisha" w:hAnsi="Gisha" w:cs="Gisha"/>
          <w:sz w:val="24"/>
          <w:szCs w:val="24"/>
        </w:rPr>
        <w:t>Institut National Polytechnique de Toulouse,</w:t>
      </w:r>
      <w:r w:rsidRPr="006014F9">
        <w:rPr>
          <w:rFonts w:ascii="Gisha" w:hAnsi="Gisha" w:cs="Gisha"/>
          <w:sz w:val="24"/>
          <w:szCs w:val="24"/>
        </w:rPr>
        <w:t xml:space="preserve"> Vol .14/1</w:t>
      </w:r>
      <w:r>
        <w:rPr>
          <w:rFonts w:ascii="Gisha" w:hAnsi="Gisha" w:cs="Gisha"/>
          <w:sz w:val="24"/>
          <w:szCs w:val="24"/>
        </w:rPr>
        <w:t xml:space="preserve"> </w:t>
      </w:r>
      <w:r w:rsidRPr="006014F9">
        <w:rPr>
          <w:rFonts w:ascii="Gisha" w:hAnsi="Gisha" w:cs="Gisha"/>
          <w:sz w:val="24"/>
          <w:szCs w:val="24"/>
        </w:rPr>
        <w:t>pp</w:t>
      </w:r>
      <w:r w:rsidRPr="006014F9">
        <w:rPr>
          <w:rFonts w:ascii="Gisha" w:hAnsi="Gisha" w:cs="Gisha"/>
          <w:i/>
          <w:iCs/>
          <w:sz w:val="24"/>
          <w:szCs w:val="24"/>
        </w:rPr>
        <w:t xml:space="preserve"> </w:t>
      </w:r>
      <w:r w:rsidRPr="00705DB1">
        <w:rPr>
          <w:rFonts w:ascii="Gisha" w:hAnsi="Gisha" w:cs="Gisha"/>
          <w:sz w:val="24"/>
          <w:szCs w:val="24"/>
        </w:rPr>
        <w:t>14 décembre 2009</w:t>
      </w:r>
      <w:r>
        <w:rPr>
          <w:rFonts w:ascii="Gisha" w:hAnsi="Gisha" w:cs="Gisha"/>
          <w:sz w:val="24"/>
          <w:szCs w:val="24"/>
        </w:rPr>
        <w:t>.</w:t>
      </w:r>
    </w:p>
    <w:p w:rsidR="0031533E" w:rsidRPr="0031533E" w:rsidRDefault="0031533E" w:rsidP="0031533E">
      <w:pPr>
        <w:autoSpaceDE w:val="0"/>
        <w:autoSpaceDN w:val="0"/>
        <w:adjustRightInd w:val="0"/>
        <w:spacing w:line="36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 w:rsidRPr="00705DB1">
        <w:rPr>
          <w:rFonts w:ascii="Gisha" w:hAnsi="Gisha" w:cs="Gisha"/>
          <w:sz w:val="24"/>
          <w:szCs w:val="24"/>
        </w:rPr>
        <w:t>[10]</w:t>
      </w:r>
      <w:r w:rsidRPr="00705DB1">
        <w:rPr>
          <w:rFonts w:ascii="Gisha" w:hAnsi="Gisha" w:cs="Gisha"/>
          <w:sz w:val="24"/>
          <w:szCs w:val="24"/>
        </w:rPr>
        <w:tab/>
        <w:t xml:space="preserve">K. </w:t>
      </w:r>
      <w:proofErr w:type="spellStart"/>
      <w:r w:rsidRPr="00705DB1">
        <w:rPr>
          <w:rFonts w:ascii="Gisha" w:hAnsi="Gisha" w:cs="Gisha"/>
          <w:sz w:val="24"/>
          <w:szCs w:val="24"/>
        </w:rPr>
        <w:t>liao</w:t>
      </w:r>
      <w:proofErr w:type="spellEnd"/>
      <w:r w:rsidRPr="00705DB1">
        <w:rPr>
          <w:rFonts w:ascii="Gisha" w:hAnsi="Gisha" w:cs="Gisha"/>
          <w:sz w:val="24"/>
          <w:szCs w:val="24"/>
        </w:rPr>
        <w:t xml:space="preserve"> et Zhang “</w:t>
      </w:r>
      <w:r w:rsidRPr="00705DB1">
        <w:rPr>
          <w:rFonts w:ascii="Gisha" w:hAnsi="Gisha" w:cs="Gisha"/>
          <w:i/>
          <w:iCs/>
          <w:sz w:val="24"/>
          <w:szCs w:val="24"/>
        </w:rPr>
        <w:t xml:space="preserve">Environ-mental fatigue of </w:t>
      </w:r>
      <w:proofErr w:type="spellStart"/>
      <w:r w:rsidRPr="00705DB1">
        <w:rPr>
          <w:rFonts w:ascii="Gisha" w:hAnsi="Gisha" w:cs="Gisha"/>
          <w:i/>
          <w:iCs/>
          <w:sz w:val="24"/>
          <w:szCs w:val="24"/>
        </w:rPr>
        <w:t>pultruded</w:t>
      </w:r>
      <w:proofErr w:type="spellEnd"/>
      <w:r w:rsidRPr="00705DB1">
        <w:rPr>
          <w:rFonts w:ascii="Gisha" w:hAnsi="Gisha" w:cs="Gisha"/>
          <w:i/>
          <w:iCs/>
          <w:sz w:val="24"/>
          <w:szCs w:val="24"/>
        </w:rPr>
        <w:t xml:space="preserve"> glass-fibre-</w:t>
      </w:r>
      <w:proofErr w:type="spellStart"/>
      <w:r w:rsidRPr="00705DB1">
        <w:rPr>
          <w:rFonts w:ascii="Gisha" w:hAnsi="Gisha" w:cs="Gisha"/>
          <w:i/>
          <w:iCs/>
          <w:sz w:val="24"/>
          <w:szCs w:val="24"/>
        </w:rPr>
        <w:t>reinforced</w:t>
      </w:r>
      <w:proofErr w:type="spellEnd"/>
      <w:r w:rsidRPr="00705DB1">
        <w:rPr>
          <w:rFonts w:ascii="Gisha" w:hAnsi="Gisha" w:cs="Gisha"/>
          <w:i/>
          <w:iCs/>
          <w:sz w:val="24"/>
          <w:szCs w:val="24"/>
        </w:rPr>
        <w:t xml:space="preserve"> composites </w:t>
      </w:r>
      <w:proofErr w:type="spellStart"/>
      <w:r w:rsidRPr="00705DB1">
        <w:rPr>
          <w:rFonts w:ascii="Gisha" w:hAnsi="Gisha" w:cs="Gisha"/>
          <w:i/>
          <w:iCs/>
          <w:sz w:val="24"/>
          <w:szCs w:val="24"/>
        </w:rPr>
        <w:t>materials</w:t>
      </w:r>
      <w:proofErr w:type="spellEnd"/>
      <w:r w:rsidRPr="00705DB1">
        <w:rPr>
          <w:rFonts w:ascii="Gisha" w:hAnsi="Gisha" w:cs="Gisha"/>
          <w:i/>
          <w:iCs/>
          <w:sz w:val="24"/>
          <w:szCs w:val="24"/>
        </w:rPr>
        <w:t xml:space="preserve"> fatigue and fracture</w:t>
      </w:r>
      <w:r w:rsidRPr="00705DB1">
        <w:rPr>
          <w:rFonts w:ascii="Gisha" w:hAnsi="Gisha" w:cs="Gisha"/>
          <w:sz w:val="24"/>
          <w:szCs w:val="24"/>
        </w:rPr>
        <w:t xml:space="preserve">”. </w:t>
      </w:r>
      <w:r w:rsidRPr="0031533E">
        <w:rPr>
          <w:rFonts w:ascii="Gisha" w:hAnsi="Gisha" w:cs="Gisha"/>
          <w:sz w:val="24"/>
          <w:szCs w:val="24"/>
          <w:lang w:val="en-US"/>
        </w:rPr>
        <w:t>1998, pp 217-234.</w:t>
      </w:r>
    </w:p>
    <w:p w:rsidR="0031533E" w:rsidRPr="00C110EE" w:rsidRDefault="0031533E" w:rsidP="0031533E">
      <w:pPr>
        <w:autoSpaceDE w:val="0"/>
        <w:autoSpaceDN w:val="0"/>
        <w:adjustRightInd w:val="0"/>
        <w:spacing w:line="36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 w:rsidRPr="00C110EE">
        <w:rPr>
          <w:rFonts w:ascii="Gisha" w:hAnsi="Gisha" w:cs="Gisha"/>
          <w:sz w:val="24"/>
          <w:szCs w:val="24"/>
          <w:lang w:val="en-US"/>
        </w:rPr>
        <w:lastRenderedPageBreak/>
        <w:t>[11]</w:t>
      </w:r>
      <w:r w:rsidRPr="00C110EE">
        <w:rPr>
          <w:rFonts w:ascii="Gisha" w:hAnsi="Gisha" w:cs="Gisha"/>
          <w:sz w:val="24"/>
          <w:szCs w:val="24"/>
          <w:lang w:val="en-US"/>
        </w:rPr>
        <w:tab/>
      </w:r>
      <w:proofErr w:type="spellStart"/>
      <w:r w:rsidRPr="00C110EE">
        <w:rPr>
          <w:rFonts w:ascii="Gisha" w:hAnsi="Gisha" w:cs="Gisha"/>
          <w:sz w:val="24"/>
          <w:szCs w:val="24"/>
          <w:lang w:val="en-US"/>
        </w:rPr>
        <w:t>Chifu</w:t>
      </w:r>
      <w:proofErr w:type="spellEnd"/>
      <w:r w:rsidRPr="00C110EE">
        <w:rPr>
          <w:rFonts w:ascii="Gisha" w:hAnsi="Gisha" w:cs="Gisha"/>
          <w:sz w:val="24"/>
          <w:szCs w:val="24"/>
          <w:lang w:val="en-US"/>
        </w:rPr>
        <w:t xml:space="preserve"> and </w:t>
      </w:r>
      <w:proofErr w:type="spellStart"/>
      <w:r w:rsidRPr="00C110EE">
        <w:rPr>
          <w:rFonts w:ascii="Gisha" w:hAnsi="Gisha" w:cs="Gisha"/>
          <w:sz w:val="24"/>
          <w:szCs w:val="24"/>
          <w:lang w:val="en-US"/>
        </w:rPr>
        <w:t>Fllyin</w:t>
      </w:r>
      <w:proofErr w:type="spellEnd"/>
      <w:r w:rsidRPr="00C110EE">
        <w:rPr>
          <w:rFonts w:ascii="Gisha" w:hAnsi="Gisha" w:cs="Gisha"/>
          <w:sz w:val="24"/>
          <w:szCs w:val="24"/>
          <w:lang w:val="en-US"/>
        </w:rPr>
        <w:t>, “</w:t>
      </w:r>
      <w:r w:rsidRPr="00C110EE">
        <w:rPr>
          <w:rFonts w:ascii="Gisha" w:hAnsi="Gisha" w:cs="Gisha"/>
          <w:i/>
          <w:iCs/>
          <w:sz w:val="24"/>
          <w:szCs w:val="24"/>
          <w:lang w:val="en-US"/>
        </w:rPr>
        <w:t xml:space="preserve">The influence of aqueous </w:t>
      </w:r>
      <w:proofErr w:type="spellStart"/>
      <w:r w:rsidRPr="00C110EE">
        <w:rPr>
          <w:rFonts w:ascii="Gisha" w:hAnsi="Gisha" w:cs="Gisha"/>
          <w:i/>
          <w:iCs/>
          <w:sz w:val="24"/>
          <w:szCs w:val="24"/>
          <w:lang w:val="en-US"/>
        </w:rPr>
        <w:t>envionment</w:t>
      </w:r>
      <w:proofErr w:type="spellEnd"/>
      <w:r w:rsidRPr="00C110EE">
        <w:rPr>
          <w:rFonts w:ascii="Gisha" w:hAnsi="Gisha" w:cs="Gisha"/>
          <w:i/>
          <w:iCs/>
          <w:sz w:val="24"/>
          <w:szCs w:val="24"/>
          <w:lang w:val="en-US"/>
        </w:rPr>
        <w:t>, temperature and cyclic loading on glass-fiber/epoxy composite laminates</w:t>
      </w:r>
      <w:r>
        <w:rPr>
          <w:rFonts w:ascii="Gisha" w:hAnsi="Gisha" w:cs="Gisha"/>
          <w:sz w:val="24"/>
          <w:szCs w:val="24"/>
          <w:lang w:val="en-US"/>
        </w:rPr>
        <w:t>”, journal of reinforced plastics and composites, 2003, PP 615-635;</w:t>
      </w:r>
    </w:p>
    <w:p w:rsidR="0031533E" w:rsidRDefault="0031533E" w:rsidP="0031533E">
      <w:pPr>
        <w:spacing w:before="100" w:beforeAutospacing="1" w:after="100" w:afterAutospacing="1" w:line="240" w:lineRule="auto"/>
        <w:ind w:left="705" w:hanging="705"/>
        <w:jc w:val="both"/>
        <w:rPr>
          <w:rFonts w:ascii="Gisha" w:eastAsia="Times New Roman" w:hAnsi="Gisha" w:cs="Gisha"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[12]</w:t>
      </w:r>
      <w: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ab/>
      </w:r>
      <w:r w:rsidRPr="009042A8">
        <w:rPr>
          <w:rFonts w:ascii="Gisha" w:eastAsia="Times New Roman" w:hAnsi="Gisha" w:cs="Gisha"/>
          <w:sz w:val="24"/>
          <w:szCs w:val="24"/>
          <w:lang w:val="en-US" w:eastAsia="fr-FR"/>
        </w:rPr>
        <w:t xml:space="preserve">Morton, K. W. and </w:t>
      </w:r>
      <w:proofErr w:type="spellStart"/>
      <w:r w:rsidRPr="009042A8">
        <w:rPr>
          <w:rFonts w:ascii="Gisha" w:eastAsia="Times New Roman" w:hAnsi="Gisha" w:cs="Gisha"/>
          <w:sz w:val="24"/>
          <w:szCs w:val="24"/>
          <w:lang w:val="en-US" w:eastAsia="fr-FR"/>
        </w:rPr>
        <w:t>Mayers</w:t>
      </w:r>
      <w:proofErr w:type="spellEnd"/>
      <w:r w:rsidRPr="009042A8">
        <w:rPr>
          <w:rFonts w:ascii="Gisha" w:eastAsia="Times New Roman" w:hAnsi="Gisha" w:cs="Gisha"/>
          <w:sz w:val="24"/>
          <w:szCs w:val="24"/>
          <w:lang w:val="en-US" w:eastAsia="fr-FR"/>
        </w:rPr>
        <w:t>, D. F. Numerical Solution of Partial Differential Equations,</w:t>
      </w:r>
      <w:r>
        <w:rPr>
          <w:rFonts w:ascii="Gisha" w:eastAsia="Times New Roman" w:hAnsi="Gisha" w:cs="Gisha"/>
          <w:sz w:val="24"/>
          <w:szCs w:val="24"/>
          <w:lang w:val="en-US" w:eastAsia="fr-FR"/>
        </w:rPr>
        <w:t xml:space="preserve"> </w:t>
      </w:r>
      <w:r w:rsidRPr="009042A8">
        <w:rPr>
          <w:rFonts w:ascii="Gisha" w:eastAsia="Times New Roman" w:hAnsi="Gisha" w:cs="Gisha"/>
          <w:sz w:val="24"/>
          <w:szCs w:val="24"/>
          <w:lang w:val="en-US" w:eastAsia="fr-FR"/>
        </w:rPr>
        <w:t>Cambridge University Press, Cambridge 1994.</w:t>
      </w:r>
    </w:p>
    <w:p w:rsidR="00EE096B" w:rsidRPr="00EE096B" w:rsidRDefault="00EE096B" w:rsidP="00EE096B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LinLibertine" w:hAnsi="LinLibertine" w:cs="LinLibertine"/>
          <w:sz w:val="24"/>
          <w:szCs w:val="24"/>
          <w:lang w:val="en-US"/>
        </w:rPr>
      </w:pPr>
      <w:r>
        <w:rPr>
          <w:rFonts w:ascii="Gisha" w:eastAsia="Times New Roman" w:hAnsi="Gisha" w:cs="Gisha"/>
          <w:sz w:val="24"/>
          <w:szCs w:val="24"/>
          <w:lang w:val="en-US" w:eastAsia="fr-FR"/>
        </w:rPr>
        <w:t>[13]</w:t>
      </w:r>
      <w:r>
        <w:rPr>
          <w:rFonts w:ascii="Gisha" w:eastAsia="Times New Roman" w:hAnsi="Gisha" w:cs="Gisha"/>
          <w:sz w:val="24"/>
          <w:szCs w:val="24"/>
          <w:lang w:val="en-US" w:eastAsia="fr-FR"/>
        </w:rPr>
        <w:tab/>
        <w:t xml:space="preserve">Wood and </w:t>
      </w:r>
      <w:r>
        <w:rPr>
          <w:rFonts w:ascii="Gisha" w:hAnsi="Gisha" w:cs="Gisha"/>
          <w:sz w:val="24"/>
          <w:szCs w:val="24"/>
          <w:lang w:val="en-US"/>
        </w:rPr>
        <w:t>Buck</w:t>
      </w:r>
      <w:r w:rsidRPr="003639F6">
        <w:rPr>
          <w:rFonts w:ascii="Gisha" w:hAnsi="Gisha" w:cs="Gisha"/>
          <w:sz w:val="24"/>
          <w:szCs w:val="24"/>
          <w:lang w:val="en-US"/>
        </w:rPr>
        <w:t>, Y. 'Physical Mechanisms of Moisture Diffusion into Hygroscopic Fabrics during</w:t>
      </w:r>
      <w:r>
        <w:rPr>
          <w:rFonts w:ascii="Gisha" w:hAnsi="Gisha" w:cs="Gisha"/>
          <w:sz w:val="24"/>
          <w:szCs w:val="24"/>
          <w:lang w:val="en-US"/>
        </w:rPr>
        <w:t xml:space="preserve"> </w:t>
      </w:r>
      <w:r w:rsidRPr="003639F6">
        <w:rPr>
          <w:rFonts w:ascii="Gisha" w:hAnsi="Gisha" w:cs="Gisha"/>
          <w:sz w:val="24"/>
          <w:szCs w:val="24"/>
          <w:lang w:val="en-US"/>
        </w:rPr>
        <w:t>Humidity Transients', Journal of the Textile Institute, [Hong K</w:t>
      </w:r>
      <w:r>
        <w:rPr>
          <w:rFonts w:ascii="Gisha" w:hAnsi="Gisha" w:cs="Gisha"/>
          <w:sz w:val="24"/>
          <w:szCs w:val="24"/>
          <w:lang w:val="en-US"/>
        </w:rPr>
        <w:t xml:space="preserve">ong Polytechnic University], </w:t>
      </w:r>
      <w:r w:rsidRPr="003639F6">
        <w:rPr>
          <w:rFonts w:ascii="Gisha" w:hAnsi="Gisha" w:cs="Gisha"/>
          <w:sz w:val="24"/>
          <w:szCs w:val="24"/>
          <w:lang w:val="en-US"/>
        </w:rPr>
        <w:t>24 November 2009</w:t>
      </w:r>
      <w:r>
        <w:rPr>
          <w:rFonts w:ascii="Gisha" w:hAnsi="Gisha" w:cs="Gisha"/>
          <w:sz w:val="24"/>
          <w:szCs w:val="24"/>
          <w:lang w:val="en-US"/>
        </w:rPr>
        <w:t>, PP 251-298</w:t>
      </w:r>
      <w:r>
        <w:rPr>
          <w:rFonts w:ascii="LinLibertine" w:hAnsi="LinLibertine" w:cs="LinLibertine"/>
          <w:sz w:val="24"/>
          <w:szCs w:val="24"/>
          <w:lang w:val="en-US"/>
        </w:rPr>
        <w:t>.</w:t>
      </w:r>
    </w:p>
    <w:p w:rsidR="0031533E" w:rsidRPr="00361E8A" w:rsidRDefault="0031533E" w:rsidP="0031533E">
      <w:pPr>
        <w:spacing w:before="100" w:beforeAutospacing="1" w:after="100" w:afterAutospacing="1" w:line="240" w:lineRule="auto"/>
        <w:ind w:left="709" w:hanging="709"/>
        <w:jc w:val="both"/>
        <w:rPr>
          <w:rFonts w:ascii="Gisha" w:eastAsia="Times New Roman" w:hAnsi="Gisha" w:cs="Gisha"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[14]</w:t>
      </w:r>
      <w: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Ogi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and </w:t>
      </w:r>
      <w:r w:rsidRPr="00811F15">
        <w:rPr>
          <w:rFonts w:ascii="Gisha" w:eastAsia="Times New Roman" w:hAnsi="Gisha" w:cs="Gisha"/>
          <w:sz w:val="24"/>
          <w:szCs w:val="24"/>
          <w:lang w:val="en-US" w:eastAsia="fr-FR"/>
        </w:rPr>
        <w:t xml:space="preserve">Chi-Hung </w:t>
      </w:r>
      <w:proofErr w:type="spellStart"/>
      <w:r w:rsidRPr="00811F15">
        <w:rPr>
          <w:rFonts w:ascii="Gisha" w:eastAsia="Times New Roman" w:hAnsi="Gisha" w:cs="Gisha"/>
          <w:sz w:val="24"/>
          <w:szCs w:val="24"/>
          <w:lang w:val="en-US" w:eastAsia="fr-FR"/>
        </w:rPr>
        <w:t>Shen</w:t>
      </w:r>
      <w:proofErr w:type="spellEnd"/>
      <w:r>
        <w:rPr>
          <w:rFonts w:ascii="Gisha" w:hAnsi="Gisha" w:cs="Gisha"/>
          <w:sz w:val="24"/>
          <w:szCs w:val="24"/>
          <w:lang w:val="en-US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“</w:t>
      </w:r>
      <w:r w:rsidRPr="00E94B7E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FR"/>
        </w:rPr>
        <w:t xml:space="preserve"> Theory</w:t>
      </w:r>
      <w:proofErr w:type="gramEnd"/>
      <w:r w:rsidRPr="00E94B7E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FR"/>
        </w:rPr>
        <w:t xml:space="preserve"> of Finite Difference Models</w:t>
      </w:r>
      <w: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”, </w:t>
      </w:r>
      <w:r>
        <w:rPr>
          <w:rFonts w:ascii="Gisha" w:eastAsia="Times New Roman" w:hAnsi="Gisha" w:cs="Gisha"/>
          <w:sz w:val="24"/>
          <w:szCs w:val="24"/>
          <w:lang w:val="en-US" w:eastAsia="fr-FR"/>
        </w:rPr>
        <w:t>Department of Mechanical Engineering, The University of Michigan, 1975.</w:t>
      </w: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[15]</w:t>
      </w:r>
      <w:r>
        <w:rPr>
          <w:rFonts w:ascii="Gisha" w:hAnsi="Gisha" w:cs="Gisha"/>
          <w:sz w:val="24"/>
          <w:szCs w:val="24"/>
          <w:lang w:val="en-US"/>
        </w:rPr>
        <w:tab/>
      </w:r>
      <w:proofErr w:type="spellStart"/>
      <w:r>
        <w:rPr>
          <w:rFonts w:ascii="Gisha" w:hAnsi="Gisha" w:cs="Gisha"/>
          <w:sz w:val="24"/>
          <w:szCs w:val="24"/>
          <w:lang w:val="en-US"/>
        </w:rPr>
        <w:t>Nagoh</w:t>
      </w:r>
      <w:proofErr w:type="spellEnd"/>
      <w:r>
        <w:rPr>
          <w:rFonts w:ascii="Gisha" w:hAnsi="Gisha" w:cs="Gisha"/>
          <w:sz w:val="24"/>
          <w:szCs w:val="24"/>
          <w:lang w:val="en-US"/>
        </w:rPr>
        <w:t xml:space="preserve"> and 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Cassie, A.B.D., Atkins, B.E., and King, G., 1939. </w:t>
      </w:r>
      <w:proofErr w:type="gramStart"/>
      <w:r>
        <w:rPr>
          <w:rFonts w:ascii="Gisha" w:hAnsi="Gisha" w:cs="Gisha"/>
          <w:sz w:val="24"/>
          <w:szCs w:val="24"/>
          <w:lang w:val="en-US"/>
        </w:rPr>
        <w:t>“</w:t>
      </w:r>
      <w:proofErr w:type="spellStart"/>
      <w:r w:rsidRPr="00ED37A1">
        <w:rPr>
          <w:rFonts w:ascii="Gisha" w:hAnsi="Gisha" w:cs="Gisha"/>
          <w:i/>
          <w:iCs/>
          <w:sz w:val="24"/>
          <w:szCs w:val="24"/>
          <w:lang w:val="en-US"/>
        </w:rPr>
        <w:t>Thermoslatie</w:t>
      </w:r>
      <w:proofErr w:type="spellEnd"/>
      <w:r w:rsidRPr="00ED37A1">
        <w:rPr>
          <w:rFonts w:ascii="Gisha" w:hAnsi="Gisha" w:cs="Gisha"/>
          <w:i/>
          <w:iCs/>
          <w:sz w:val="24"/>
          <w:szCs w:val="24"/>
          <w:lang w:val="en-US"/>
        </w:rPr>
        <w:t xml:space="preserve"> Action of Textile </w:t>
      </w:r>
      <w:proofErr w:type="spellStart"/>
      <w:r w:rsidRPr="00ED37A1">
        <w:rPr>
          <w:rFonts w:ascii="Gisha" w:hAnsi="Gisha" w:cs="Gisha"/>
          <w:i/>
          <w:iCs/>
          <w:sz w:val="24"/>
          <w:szCs w:val="24"/>
          <w:lang w:val="en-US"/>
        </w:rPr>
        <w:t>Fibres</w:t>
      </w:r>
      <w:proofErr w:type="spellEnd"/>
      <w:r>
        <w:rPr>
          <w:rFonts w:ascii="Gisha" w:hAnsi="Gisha" w:cs="Gisha"/>
          <w:sz w:val="24"/>
          <w:szCs w:val="24"/>
          <w:lang w:val="en-US"/>
        </w:rPr>
        <w:t>”</w:t>
      </w:r>
      <w:r w:rsidRPr="003639F6">
        <w:rPr>
          <w:rFonts w:ascii="Gisha" w:hAnsi="Gisha" w:cs="Gisha"/>
          <w:sz w:val="24"/>
          <w:szCs w:val="24"/>
          <w:lang w:val="en-US"/>
        </w:rPr>
        <w:t>.</w:t>
      </w:r>
      <w:proofErr w:type="gramEnd"/>
      <w:r>
        <w:rPr>
          <w:rFonts w:ascii="Gisha" w:hAnsi="Gisha" w:cs="Gisha"/>
          <w:sz w:val="24"/>
          <w:szCs w:val="24"/>
          <w:lang w:val="en-US"/>
        </w:rPr>
        <w:t xml:space="preserve"> </w:t>
      </w:r>
      <w:proofErr w:type="gramStart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Nature.</w:t>
      </w:r>
      <w:proofErr w:type="gramEnd"/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143</w:t>
      </w:r>
      <w:r>
        <w:rPr>
          <w:rFonts w:ascii="Gisha" w:hAnsi="Gisha" w:cs="Gisha"/>
          <w:sz w:val="24"/>
          <w:szCs w:val="24"/>
          <w:lang w:val="en-US"/>
        </w:rPr>
        <w:t>-</w:t>
      </w:r>
      <w:r w:rsidRPr="003639F6">
        <w:rPr>
          <w:rFonts w:ascii="Gisha" w:hAnsi="Gisha" w:cs="Gisha"/>
          <w:sz w:val="24"/>
          <w:szCs w:val="24"/>
          <w:lang w:val="en-US"/>
        </w:rPr>
        <w:t>162.</w:t>
      </w:r>
      <w:proofErr w:type="gramEnd"/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Default="0031533E" w:rsidP="0031533E">
      <w:pPr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 w:rsidRPr="006014F9">
        <w:rPr>
          <w:rFonts w:ascii="Gisha" w:hAnsi="Gisha" w:cs="Gisha"/>
          <w:sz w:val="24"/>
          <w:szCs w:val="24"/>
          <w:lang w:val="en-US"/>
        </w:rPr>
        <w:t>[16]</w:t>
      </w:r>
      <w:r>
        <w:rPr>
          <w:rFonts w:ascii="Gisha" w:hAnsi="Gisha" w:cs="Gisha"/>
          <w:sz w:val="24"/>
          <w:szCs w:val="24"/>
          <w:lang w:val="en-US"/>
        </w:rPr>
        <w:tab/>
      </w:r>
      <w:proofErr w:type="spellStart"/>
      <w:r w:rsidRPr="006014F9">
        <w:rPr>
          <w:rFonts w:ascii="Gisha" w:hAnsi="Gisha" w:cs="Gisha"/>
          <w:sz w:val="24"/>
          <w:szCs w:val="24"/>
          <w:lang w:val="en-US"/>
        </w:rPr>
        <w:t>Nagoh</w:t>
      </w:r>
      <w:proofErr w:type="spellEnd"/>
      <w:r w:rsidRPr="006014F9">
        <w:rPr>
          <w:rFonts w:ascii="Gisha" w:hAnsi="Gisha" w:cs="Gisha"/>
          <w:sz w:val="24"/>
          <w:szCs w:val="24"/>
          <w:lang w:val="en-US"/>
        </w:rPr>
        <w:t xml:space="preserve"> </w:t>
      </w:r>
      <w:proofErr w:type="gramStart"/>
      <w:r w:rsidRPr="006014F9">
        <w:rPr>
          <w:rFonts w:ascii="Gisha" w:hAnsi="Gisha" w:cs="Gisha"/>
          <w:sz w:val="24"/>
          <w:szCs w:val="24"/>
          <w:lang w:val="en-US"/>
        </w:rPr>
        <w:t>et</w:t>
      </w:r>
      <w:proofErr w:type="gramEnd"/>
      <w:r w:rsidRPr="006014F9">
        <w:rPr>
          <w:rFonts w:ascii="Gisha" w:hAnsi="Gisha" w:cs="Gisha"/>
          <w:sz w:val="24"/>
          <w:szCs w:val="24"/>
          <w:lang w:val="en-US"/>
        </w:rPr>
        <w:t xml:space="preserve"> </w:t>
      </w:r>
      <w:proofErr w:type="spellStart"/>
      <w:r w:rsidRPr="006014F9">
        <w:rPr>
          <w:rFonts w:ascii="Gisha" w:hAnsi="Gisha" w:cs="Gisha"/>
          <w:sz w:val="24"/>
          <w:szCs w:val="24"/>
          <w:lang w:val="en-US"/>
        </w:rPr>
        <w:t>yuji</w:t>
      </w:r>
      <w:proofErr w:type="spellEnd"/>
      <w:r>
        <w:rPr>
          <w:rFonts w:ascii="Gisha" w:hAnsi="Gisha" w:cs="Gisha"/>
          <w:sz w:val="24"/>
          <w:szCs w:val="24"/>
          <w:lang w:val="en-US"/>
        </w:rPr>
        <w:t xml:space="preserve">. </w:t>
      </w:r>
      <w:proofErr w:type="gramStart"/>
      <w:r>
        <w:rPr>
          <w:rFonts w:ascii="Gisha" w:hAnsi="Gisha" w:cs="Gisha"/>
          <w:sz w:val="24"/>
          <w:szCs w:val="24"/>
          <w:lang w:val="en-US"/>
        </w:rPr>
        <w:t>“</w:t>
      </w:r>
      <w:r w:rsidRPr="00127058">
        <w:rPr>
          <w:rFonts w:ascii="Gisha" w:hAnsi="Gisha" w:cs="Gisha"/>
          <w:i/>
          <w:iCs/>
          <w:sz w:val="24"/>
          <w:szCs w:val="24"/>
          <w:lang w:val="en-US"/>
        </w:rPr>
        <w:t xml:space="preserve">Process for </w:t>
      </w:r>
      <w:r w:rsidRPr="00127058">
        <w:rPr>
          <w:rFonts w:ascii="Gisha" w:hAnsi="Gisha" w:cs="Gisha"/>
          <w:i/>
          <w:iCs/>
          <w:vanish/>
          <w:sz w:val="24"/>
          <w:szCs w:val="24"/>
          <w:lang w:val="en-US"/>
        </w:rPr>
        <w:br/>
      </w:r>
      <w:r w:rsidRPr="00127058">
        <w:rPr>
          <w:rFonts w:ascii="Gisha" w:hAnsi="Gisha" w:cs="Gisha"/>
          <w:i/>
          <w:iCs/>
          <w:sz w:val="24"/>
          <w:szCs w:val="24"/>
          <w:lang w:val="en-US"/>
        </w:rPr>
        <w:t>Production of Granular Detergent Composition Having High Bulk Density</w:t>
      </w:r>
      <w:r>
        <w:rPr>
          <w:rFonts w:ascii="Gisha" w:hAnsi="Gisha" w:cs="Gisha"/>
          <w:sz w:val="24"/>
          <w:szCs w:val="24"/>
          <w:lang w:val="en-US"/>
        </w:rPr>
        <w:t>”.</w:t>
      </w:r>
      <w:proofErr w:type="gramEnd"/>
      <w:r w:rsidRPr="006014F9">
        <w:rPr>
          <w:rFonts w:ascii="Gisha" w:hAnsi="Gisha" w:cs="Gisha"/>
          <w:sz w:val="24"/>
          <w:szCs w:val="24"/>
          <w:lang w:val="en-US"/>
        </w:rPr>
        <w:t xml:space="preserve"> </w:t>
      </w:r>
      <w:proofErr w:type="spellStart"/>
      <w:proofErr w:type="gramStart"/>
      <w:r w:rsidRPr="006014F9">
        <w:rPr>
          <w:rFonts w:ascii="Gisha" w:hAnsi="Gisha" w:cs="Gisha"/>
          <w:sz w:val="24"/>
          <w:szCs w:val="24"/>
          <w:lang w:val="en-US"/>
        </w:rPr>
        <w:t>vol</w:t>
      </w:r>
      <w:proofErr w:type="spellEnd"/>
      <w:proofErr w:type="gramEnd"/>
      <w:r w:rsidRPr="006014F9">
        <w:rPr>
          <w:rFonts w:ascii="Gisha" w:hAnsi="Gisha" w:cs="Gisha"/>
          <w:sz w:val="24"/>
          <w:szCs w:val="24"/>
          <w:lang w:val="en-US"/>
        </w:rPr>
        <w:t xml:space="preserve"> 123</w:t>
      </w:r>
      <w:r>
        <w:rPr>
          <w:rFonts w:ascii="Gisha" w:hAnsi="Gisha" w:cs="Gisha"/>
          <w:sz w:val="24"/>
          <w:szCs w:val="24"/>
          <w:lang w:val="en-US"/>
        </w:rPr>
        <w:t xml:space="preserve">, </w:t>
      </w:r>
      <w:r w:rsidRPr="006014F9">
        <w:rPr>
          <w:rFonts w:ascii="Gisha" w:hAnsi="Gisha" w:cs="Gisha"/>
          <w:sz w:val="24"/>
          <w:szCs w:val="24"/>
          <w:lang w:val="en-US"/>
        </w:rPr>
        <w:t>2008</w:t>
      </w:r>
      <w:r>
        <w:rPr>
          <w:rFonts w:ascii="Gisha" w:hAnsi="Gisha" w:cs="Gisha"/>
          <w:sz w:val="24"/>
          <w:szCs w:val="24"/>
          <w:lang w:val="en-US"/>
        </w:rPr>
        <w:t>.</w:t>
      </w:r>
    </w:p>
    <w:p w:rsidR="0031533E" w:rsidRPr="006014F9" w:rsidRDefault="0031533E" w:rsidP="0031533E">
      <w:pPr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 w:rsidRPr="006014F9">
        <w:rPr>
          <w:rFonts w:ascii="Gisha" w:hAnsi="Gisha" w:cs="Gisha"/>
          <w:sz w:val="24"/>
          <w:szCs w:val="24"/>
          <w:lang w:val="en-US"/>
        </w:rPr>
        <w:t>[17]</w:t>
      </w:r>
      <w:r>
        <w:rPr>
          <w:rFonts w:ascii="Gisha" w:hAnsi="Gisha" w:cs="Gisha"/>
          <w:sz w:val="24"/>
          <w:szCs w:val="24"/>
          <w:lang w:val="en-US"/>
        </w:rPr>
        <w:tab/>
      </w:r>
      <w:r w:rsidRPr="006014F9">
        <w:rPr>
          <w:rFonts w:ascii="Gisha" w:hAnsi="Gisha" w:cs="Gisha"/>
          <w:sz w:val="24"/>
          <w:szCs w:val="24"/>
          <w:lang w:val="en-US"/>
        </w:rPr>
        <w:t>D</w:t>
      </w:r>
      <w:r>
        <w:rPr>
          <w:rFonts w:ascii="Gisha" w:hAnsi="Gisha" w:cs="Gisha"/>
          <w:sz w:val="24"/>
          <w:szCs w:val="24"/>
          <w:lang w:val="en-US"/>
        </w:rPr>
        <w:t xml:space="preserve">. </w:t>
      </w:r>
      <w:r w:rsidRPr="00127058">
        <w:rPr>
          <w:rFonts w:ascii="Gisha" w:hAnsi="Gisha" w:cs="Gisha"/>
          <w:sz w:val="24"/>
          <w:szCs w:val="24"/>
          <w:lang w:val="en-US"/>
        </w:rPr>
        <w:t>Amore</w:t>
      </w:r>
      <w:r>
        <w:rPr>
          <w:rFonts w:ascii="Gisha" w:hAnsi="Gisha" w:cs="Gisha"/>
          <w:sz w:val="24"/>
          <w:szCs w:val="24"/>
          <w:lang w:val="en-US"/>
        </w:rPr>
        <w:t>,</w:t>
      </w:r>
      <w:r w:rsidRPr="006014F9">
        <w:rPr>
          <w:rFonts w:ascii="Gisha" w:hAnsi="Gisha" w:cs="Gisha"/>
          <w:vanish/>
          <w:sz w:val="24"/>
          <w:szCs w:val="24"/>
          <w:lang w:val="en-US"/>
        </w:rPr>
        <w:br/>
      </w:r>
      <w:r>
        <w:rPr>
          <w:rFonts w:ascii="Gisha" w:hAnsi="Gisha" w:cs="Gisha"/>
          <w:sz w:val="24"/>
          <w:szCs w:val="24"/>
          <w:lang w:val="en-US"/>
        </w:rPr>
        <w:t xml:space="preserve"> </w:t>
      </w:r>
      <w:r w:rsidRPr="006014F9">
        <w:rPr>
          <w:rFonts w:ascii="Gisha" w:hAnsi="Gisha" w:cs="Gisha"/>
          <w:sz w:val="24"/>
          <w:szCs w:val="24"/>
          <w:lang w:val="en-US"/>
        </w:rPr>
        <w:t xml:space="preserve">G. Marino*, G. </w:t>
      </w:r>
      <w:proofErr w:type="spellStart"/>
      <w:r w:rsidRPr="006014F9">
        <w:rPr>
          <w:rFonts w:ascii="Gisha" w:hAnsi="Gisha" w:cs="Gisha"/>
          <w:sz w:val="24"/>
          <w:szCs w:val="24"/>
          <w:lang w:val="en-US"/>
        </w:rPr>
        <w:t>Micco</w:t>
      </w:r>
      <w:proofErr w:type="spellEnd"/>
      <w:r>
        <w:rPr>
          <w:rFonts w:ascii="Gisha" w:hAnsi="Gisha" w:cs="Gisha"/>
          <w:sz w:val="24"/>
          <w:szCs w:val="24"/>
          <w:lang w:val="en-US"/>
        </w:rPr>
        <w:t xml:space="preserve"> and</w:t>
      </w:r>
      <w:r w:rsidRPr="006014F9">
        <w:rPr>
          <w:rFonts w:ascii="Gisha" w:hAnsi="Gisha" w:cs="Gisha"/>
          <w:sz w:val="24"/>
          <w:szCs w:val="24"/>
          <w:lang w:val="en-US"/>
        </w:rPr>
        <w:t xml:space="preserve"> M. </w:t>
      </w:r>
      <w:proofErr w:type="spellStart"/>
      <w:r w:rsidRPr="006014F9">
        <w:rPr>
          <w:rFonts w:ascii="Gisha" w:hAnsi="Gisha" w:cs="Gisha"/>
          <w:sz w:val="24"/>
          <w:szCs w:val="24"/>
          <w:lang w:val="en-US"/>
        </w:rPr>
        <w:t>Zarrelli</w:t>
      </w:r>
      <w:proofErr w:type="spellEnd"/>
      <w:r>
        <w:rPr>
          <w:rFonts w:ascii="Gisha" w:hAnsi="Gisha" w:cs="Gisha"/>
          <w:sz w:val="24"/>
          <w:szCs w:val="24"/>
          <w:lang w:val="en-US"/>
        </w:rPr>
        <w:t>, “</w:t>
      </w:r>
      <w:r w:rsidRPr="00127058">
        <w:rPr>
          <w:rFonts w:ascii="Gisha" w:hAnsi="Gisha" w:cs="Gisha"/>
          <w:i/>
          <w:iCs/>
          <w:sz w:val="24"/>
          <w:szCs w:val="24"/>
          <w:lang w:val="en-US"/>
        </w:rPr>
        <w:t xml:space="preserve">Processing and Properties Relationship of Carbon Fiber Reinforced PEI”. </w:t>
      </w:r>
      <w:r>
        <w:rPr>
          <w:rFonts w:ascii="Gisha" w:hAnsi="Gisha" w:cs="Gisha"/>
          <w:b/>
          <w:bCs/>
          <w:i/>
          <w:iCs/>
          <w:sz w:val="24"/>
          <w:szCs w:val="24"/>
          <w:lang w:val="en-US"/>
        </w:rPr>
        <w:t xml:space="preserve"> </w:t>
      </w:r>
      <w:proofErr w:type="gramStart"/>
      <w:r w:rsidRPr="006014F9">
        <w:rPr>
          <w:rFonts w:ascii="Gisha" w:hAnsi="Gisha" w:cs="Gisha"/>
          <w:sz w:val="24"/>
          <w:szCs w:val="24"/>
          <w:lang w:val="en-US"/>
        </w:rPr>
        <w:t>Vol3 le</w:t>
      </w:r>
      <w:r>
        <w:rPr>
          <w:rFonts w:ascii="Gisha" w:hAnsi="Gisha" w:cs="Gisha"/>
          <w:sz w:val="24"/>
          <w:szCs w:val="24"/>
          <w:lang w:val="en-US"/>
        </w:rPr>
        <w:t xml:space="preserve"> </w:t>
      </w:r>
      <w:r w:rsidRPr="006014F9">
        <w:rPr>
          <w:rFonts w:ascii="Gisha" w:hAnsi="Gisha" w:cs="Gisha"/>
          <w:sz w:val="24"/>
          <w:szCs w:val="24"/>
          <w:lang w:val="en-US"/>
        </w:rPr>
        <w:t>03june 1998</w:t>
      </w:r>
      <w:r>
        <w:rPr>
          <w:rFonts w:ascii="Gisha" w:hAnsi="Gisha" w:cs="Gisha"/>
          <w:sz w:val="24"/>
          <w:szCs w:val="24"/>
          <w:lang w:val="en-US"/>
        </w:rPr>
        <w:t>,</w:t>
      </w:r>
      <w:r w:rsidRPr="006014F9">
        <w:rPr>
          <w:rFonts w:ascii="Gisha" w:hAnsi="Gisha" w:cs="Gisha"/>
          <w:sz w:val="24"/>
          <w:szCs w:val="24"/>
          <w:lang w:val="en-US"/>
        </w:rPr>
        <w:t xml:space="preserve"> </w:t>
      </w:r>
      <w:r>
        <w:rPr>
          <w:rFonts w:ascii="Gisha" w:hAnsi="Gisha" w:cs="Gisha"/>
          <w:sz w:val="24"/>
          <w:szCs w:val="24"/>
          <w:lang w:val="en-US"/>
        </w:rPr>
        <w:t>N</w:t>
      </w:r>
      <w:r w:rsidRPr="006014F9">
        <w:rPr>
          <w:rFonts w:ascii="Gisha" w:hAnsi="Gisha" w:cs="Gisha"/>
          <w:sz w:val="24"/>
          <w:szCs w:val="24"/>
          <w:lang w:val="en-US"/>
        </w:rPr>
        <w:t>aples</w:t>
      </w:r>
      <w:r>
        <w:rPr>
          <w:rFonts w:ascii="Gisha" w:hAnsi="Gisha" w:cs="Gisha"/>
          <w:sz w:val="24"/>
          <w:szCs w:val="24"/>
          <w:lang w:val="en-US"/>
        </w:rPr>
        <w:t>,</w:t>
      </w:r>
      <w:r w:rsidRPr="006014F9">
        <w:rPr>
          <w:rFonts w:ascii="Gisha" w:hAnsi="Gisha" w:cs="Gisha"/>
          <w:sz w:val="24"/>
          <w:szCs w:val="24"/>
          <w:lang w:val="en-US"/>
        </w:rPr>
        <w:t xml:space="preserve"> Italy</w:t>
      </w:r>
      <w:r>
        <w:rPr>
          <w:rFonts w:ascii="Gisha" w:hAnsi="Gisha" w:cs="Gisha"/>
          <w:sz w:val="24"/>
          <w:szCs w:val="24"/>
          <w:lang w:val="en-US"/>
        </w:rPr>
        <w:t>,</w:t>
      </w:r>
      <w:r w:rsidRPr="006014F9">
        <w:rPr>
          <w:rFonts w:ascii="Gisha" w:hAnsi="Gisha" w:cs="Gisha"/>
          <w:sz w:val="24"/>
          <w:szCs w:val="24"/>
          <w:lang w:val="en-US"/>
        </w:rPr>
        <w:t xml:space="preserve"> ECCM</w:t>
      </w:r>
      <w:r>
        <w:rPr>
          <w:rFonts w:ascii="Gisha" w:hAnsi="Gisha" w:cs="Gisha"/>
          <w:sz w:val="24"/>
          <w:szCs w:val="24"/>
          <w:lang w:val="en-US"/>
        </w:rPr>
        <w:t>.</w:t>
      </w:r>
      <w:proofErr w:type="gramEnd"/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[18]</w:t>
      </w:r>
      <w:r>
        <w:rPr>
          <w:rFonts w:ascii="Gisha" w:hAnsi="Gisha" w:cs="Gisha"/>
          <w:sz w:val="24"/>
          <w:szCs w:val="24"/>
          <w:lang w:val="en-US"/>
        </w:rPr>
        <w:tab/>
      </w:r>
      <w:proofErr w:type="spellStart"/>
      <w:r w:rsidRPr="003639F6">
        <w:rPr>
          <w:rFonts w:ascii="Gisha" w:hAnsi="Gisha" w:cs="Gisha"/>
          <w:sz w:val="24"/>
          <w:szCs w:val="24"/>
          <w:lang w:val="en-US"/>
        </w:rPr>
        <w:t>Downes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 xml:space="preserve">.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J.G.</w:t>
      </w:r>
      <w:r>
        <w:rPr>
          <w:rFonts w:ascii="Gisha" w:hAnsi="Gisha" w:cs="Gisha"/>
          <w:sz w:val="24"/>
          <w:szCs w:val="24"/>
          <w:lang w:val="en-US"/>
        </w:rPr>
        <w:t xml:space="preserve">, </w:t>
      </w:r>
      <w:proofErr w:type="spellStart"/>
      <w:r>
        <w:rPr>
          <w:rFonts w:ascii="Gisha" w:hAnsi="Gisha" w:cs="Gisha"/>
          <w:sz w:val="24"/>
          <w:szCs w:val="24"/>
          <w:lang w:val="en-US"/>
        </w:rPr>
        <w:t>Apicella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 xml:space="preserve"> and Mackay.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B.H., 1958.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proofErr w:type="gramStart"/>
      <w:r>
        <w:rPr>
          <w:rFonts w:ascii="Gisha" w:hAnsi="Gisha" w:cs="Gisha"/>
          <w:sz w:val="24"/>
          <w:szCs w:val="24"/>
          <w:lang w:val="en-US"/>
        </w:rPr>
        <w:t>“</w:t>
      </w:r>
      <w:r w:rsidRPr="00ED37A1">
        <w:rPr>
          <w:rFonts w:ascii="Gisha" w:hAnsi="Gisha" w:cs="Gisha"/>
          <w:i/>
          <w:iCs/>
          <w:sz w:val="24"/>
          <w:szCs w:val="24"/>
          <w:lang w:val="en-US"/>
        </w:rPr>
        <w:t xml:space="preserve">Sorption </w:t>
      </w:r>
      <w:proofErr w:type="spellStart"/>
      <w:r w:rsidRPr="00ED37A1">
        <w:rPr>
          <w:rFonts w:ascii="Gisha" w:hAnsi="Gisha" w:cs="Gisha"/>
          <w:i/>
          <w:iCs/>
          <w:sz w:val="24"/>
          <w:szCs w:val="24"/>
          <w:lang w:val="en-US"/>
        </w:rPr>
        <w:t>Kineties</w:t>
      </w:r>
      <w:proofErr w:type="spellEnd"/>
      <w:r w:rsidRPr="00ED37A1">
        <w:rPr>
          <w:rFonts w:ascii="Gisha" w:hAnsi="Gisha" w:cs="Gisha"/>
          <w:i/>
          <w:iCs/>
          <w:sz w:val="24"/>
          <w:szCs w:val="24"/>
          <w:lang w:val="en-US"/>
        </w:rPr>
        <w:t xml:space="preserve"> of Water Vapor in Wool Fibers</w:t>
      </w:r>
      <w:r>
        <w:rPr>
          <w:rFonts w:ascii="Gisha" w:hAnsi="Gisha" w:cs="Gisha"/>
          <w:sz w:val="24"/>
          <w:szCs w:val="24"/>
          <w:lang w:val="en-US"/>
        </w:rPr>
        <w:t>”,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J. </w:t>
      </w:r>
      <w:proofErr w:type="spellStart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Polym</w:t>
      </w:r>
      <w:proofErr w:type="spellEnd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.</w:t>
      </w:r>
      <w:proofErr w:type="gramEnd"/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 Sci., </w:t>
      </w:r>
      <w:r w:rsidRPr="003639F6">
        <w:rPr>
          <w:rFonts w:ascii="Gisha" w:hAnsi="Gisha" w:cs="Gisha"/>
          <w:sz w:val="24"/>
          <w:szCs w:val="24"/>
          <w:lang w:val="en-US"/>
        </w:rPr>
        <w:t>28, 45-67.</w:t>
      </w: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Pr="003639F6" w:rsidRDefault="0031533E" w:rsidP="0031533E">
      <w:pPr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proofErr w:type="gramStart"/>
      <w:r w:rsidRPr="00531DA7">
        <w:rPr>
          <w:rFonts w:ascii="Gisha" w:hAnsi="Gisha" w:cs="Gisha"/>
          <w:sz w:val="24"/>
          <w:szCs w:val="24"/>
          <w:lang w:val="en-US"/>
        </w:rPr>
        <w:t>[19]</w:t>
      </w:r>
      <w:r>
        <w:rPr>
          <w:rFonts w:ascii="Gisha" w:hAnsi="Gisha" w:cs="Gisha"/>
          <w:sz w:val="24"/>
          <w:szCs w:val="24"/>
          <w:lang w:val="en-US"/>
        </w:rPr>
        <w:tab/>
      </w:r>
      <w:r w:rsidRPr="00531DA7">
        <w:rPr>
          <w:rFonts w:ascii="Gisha" w:hAnsi="Gisha" w:cs="Gisha"/>
          <w:sz w:val="24"/>
          <w:szCs w:val="24"/>
          <w:lang w:val="en-US"/>
        </w:rPr>
        <w:t xml:space="preserve">S. </w:t>
      </w:r>
      <w:proofErr w:type="spellStart"/>
      <w:r w:rsidRPr="00531DA7">
        <w:rPr>
          <w:rFonts w:ascii="Gisha" w:hAnsi="Gisha" w:cs="Gisha"/>
          <w:sz w:val="24"/>
          <w:szCs w:val="24"/>
          <w:lang w:val="en-US"/>
        </w:rPr>
        <w:t>Kellas</w:t>
      </w:r>
      <w:proofErr w:type="spellEnd"/>
      <w:r w:rsidRPr="00531DA7">
        <w:rPr>
          <w:rFonts w:ascii="Gisha" w:hAnsi="Gisha" w:cs="Gisha"/>
          <w:sz w:val="24"/>
          <w:szCs w:val="24"/>
          <w:lang w:val="en-US"/>
        </w:rPr>
        <w:t xml:space="preserve">, J. Morton and PT Curtis, </w:t>
      </w:r>
      <w:r>
        <w:rPr>
          <w:rFonts w:ascii="Gisha" w:hAnsi="Gisha" w:cs="Gisha"/>
          <w:sz w:val="24"/>
          <w:szCs w:val="24"/>
          <w:lang w:val="en-US"/>
        </w:rPr>
        <w:t>“</w:t>
      </w:r>
      <w:r w:rsidRPr="00531DA7">
        <w:rPr>
          <w:rFonts w:ascii="Gisha" w:hAnsi="Gisha" w:cs="Gisha"/>
          <w:i/>
          <w:iCs/>
          <w:sz w:val="24"/>
          <w:szCs w:val="24"/>
          <w:lang w:val="en-US"/>
        </w:rPr>
        <w:t xml:space="preserve">A characteristic fatigue parameter for </w:t>
      </w:r>
      <w:r w:rsidRPr="00531DA7">
        <w:rPr>
          <w:rFonts w:ascii="Gisha" w:hAnsi="Gisha" w:cs="Gisha"/>
          <w:i/>
          <w:iCs/>
          <w:vanish/>
          <w:sz w:val="24"/>
          <w:szCs w:val="24"/>
          <w:lang w:val="en-US"/>
        </w:rPr>
        <w:br/>
      </w:r>
      <w:r w:rsidRPr="00531DA7">
        <w:rPr>
          <w:rFonts w:ascii="Gisha" w:hAnsi="Gisha" w:cs="Gisha"/>
          <w:i/>
          <w:iCs/>
          <w:sz w:val="24"/>
          <w:szCs w:val="24"/>
          <w:lang w:val="en-US"/>
        </w:rPr>
        <w:t>notched composites</w:t>
      </w:r>
      <w:r>
        <w:rPr>
          <w:rFonts w:ascii="Gisha" w:hAnsi="Gisha" w:cs="Gisha"/>
          <w:sz w:val="24"/>
          <w:szCs w:val="24"/>
          <w:lang w:val="en-US"/>
        </w:rPr>
        <w:t>”</w:t>
      </w:r>
      <w:r w:rsidRPr="00531DA7">
        <w:rPr>
          <w:rFonts w:ascii="Gisha" w:hAnsi="Gisha" w:cs="Gisha"/>
          <w:sz w:val="24"/>
          <w:szCs w:val="24"/>
          <w:lang w:val="en-US"/>
        </w:rPr>
        <w:t>, pp. 353</w:t>
      </w:r>
      <w:r>
        <w:rPr>
          <w:rFonts w:ascii="Gisha" w:hAnsi="Gisha" w:cs="Gisha"/>
          <w:sz w:val="24"/>
          <w:szCs w:val="24"/>
          <w:lang w:val="en-US"/>
        </w:rPr>
        <w:t>-387</w:t>
      </w:r>
      <w:r w:rsidRPr="00531DA7">
        <w:rPr>
          <w:rFonts w:ascii="Gisha" w:hAnsi="Gisha" w:cs="Gisha"/>
          <w:sz w:val="24"/>
          <w:szCs w:val="24"/>
          <w:lang w:val="en-US"/>
        </w:rPr>
        <w:t>, 1991 Vol</w:t>
      </w:r>
      <w:r>
        <w:rPr>
          <w:rFonts w:ascii="Gisha" w:hAnsi="Gisha" w:cs="Gisha"/>
          <w:sz w:val="24"/>
          <w:szCs w:val="24"/>
          <w:lang w:val="en-US"/>
        </w:rPr>
        <w:t xml:space="preserve">. </w:t>
      </w:r>
      <w:r w:rsidRPr="00531DA7">
        <w:rPr>
          <w:rFonts w:ascii="Gisha" w:hAnsi="Gisha" w:cs="Gisha"/>
          <w:sz w:val="24"/>
          <w:szCs w:val="24"/>
          <w:lang w:val="en-US"/>
        </w:rPr>
        <w:t>(14</w:t>
      </w:r>
      <w:r>
        <w:rPr>
          <w:rFonts w:ascii="Gisha" w:hAnsi="Gisha" w:cs="Gisha"/>
          <w:sz w:val="24"/>
          <w:szCs w:val="24"/>
          <w:lang w:val="en-US"/>
        </w:rPr>
        <w:t>).</w:t>
      </w:r>
      <w:proofErr w:type="gramEnd"/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[20]</w:t>
      </w:r>
      <w:r>
        <w:rPr>
          <w:rFonts w:ascii="Gisha" w:hAnsi="Gisha" w:cs="Gisha"/>
          <w:sz w:val="24"/>
          <w:szCs w:val="24"/>
          <w:lang w:val="en-US"/>
        </w:rPr>
        <w:tab/>
      </w:r>
      <w:proofErr w:type="spellStart"/>
      <w:r>
        <w:rPr>
          <w:rFonts w:ascii="Gisha" w:hAnsi="Gisha" w:cs="Gisha"/>
          <w:sz w:val="24"/>
          <w:szCs w:val="24"/>
          <w:lang w:val="en-US"/>
        </w:rPr>
        <w:t>Hojo</w:t>
      </w:r>
      <w:proofErr w:type="spellEnd"/>
      <w:r>
        <w:rPr>
          <w:rFonts w:ascii="Gisha" w:hAnsi="Gisha" w:cs="Gisha"/>
          <w:sz w:val="24"/>
          <w:szCs w:val="24"/>
          <w:lang w:val="en-US"/>
        </w:rPr>
        <w:t xml:space="preserve"> and 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Crank.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J., 1975.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r>
        <w:rPr>
          <w:rFonts w:ascii="Gisha" w:hAnsi="Gisha" w:cs="Gisha"/>
          <w:sz w:val="24"/>
          <w:szCs w:val="24"/>
          <w:lang w:val="en-US"/>
        </w:rPr>
        <w:t>“</w:t>
      </w:r>
      <w:r w:rsidRPr="003639F6">
        <w:rPr>
          <w:rFonts w:ascii="Gisha" w:hAnsi="Gisha" w:cs="Gisha"/>
          <w:i/>
          <w:iCs/>
          <w:sz w:val="24"/>
          <w:szCs w:val="24"/>
          <w:lang w:val="en-US"/>
        </w:rPr>
        <w:t>The Mathematics of Diffusion</w:t>
      </w:r>
      <w:r>
        <w:rPr>
          <w:rFonts w:ascii="Gisha" w:hAnsi="Gisha" w:cs="Gisha"/>
          <w:i/>
          <w:iCs/>
          <w:sz w:val="24"/>
          <w:szCs w:val="24"/>
          <w:lang w:val="en-US"/>
        </w:rPr>
        <w:t>”</w:t>
      </w:r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, 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Clarendon Press, Oxford, UK. David. H.G., and </w:t>
      </w:r>
      <w:proofErr w:type="spellStart"/>
      <w:r w:rsidRPr="003639F6">
        <w:rPr>
          <w:rFonts w:ascii="Gisha" w:hAnsi="Gisha" w:cs="Gisha"/>
          <w:sz w:val="24"/>
          <w:szCs w:val="24"/>
          <w:lang w:val="en-US"/>
        </w:rPr>
        <w:t>Nordon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 xml:space="preserve">, P., 1969.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Case Studies of Coupled Heat and Moisture Diffusion in Wool Beds.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proofErr w:type="gramStart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Text.</w:t>
      </w:r>
      <w:proofErr w:type="gramEnd"/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 Res. J., 39, </w:t>
      </w:r>
      <w:r w:rsidRPr="003639F6">
        <w:rPr>
          <w:rFonts w:ascii="Gisha" w:hAnsi="Gisha" w:cs="Gisha"/>
          <w:sz w:val="24"/>
          <w:szCs w:val="24"/>
          <w:lang w:val="en-US"/>
        </w:rPr>
        <w:t>166-172.</w:t>
      </w: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[21]</w:t>
      </w:r>
      <w:r>
        <w:rPr>
          <w:rFonts w:ascii="Gisha" w:hAnsi="Gisha" w:cs="Gisha"/>
          <w:sz w:val="24"/>
          <w:szCs w:val="24"/>
          <w:lang w:val="en-US"/>
        </w:rPr>
        <w:tab/>
        <w:t xml:space="preserve">Xiang, </w:t>
      </w:r>
      <w:proofErr w:type="spellStart"/>
      <w:r w:rsidRPr="003639F6">
        <w:rPr>
          <w:rFonts w:ascii="Gisha" w:hAnsi="Gisha" w:cs="Gisha"/>
          <w:sz w:val="24"/>
          <w:szCs w:val="24"/>
          <w:lang w:val="en-US"/>
        </w:rPr>
        <w:t>Famworth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>, B.</w:t>
      </w:r>
      <w:r>
        <w:rPr>
          <w:rFonts w:ascii="Gisha" w:hAnsi="Gisha" w:cs="Gisha"/>
          <w:sz w:val="24"/>
          <w:szCs w:val="24"/>
          <w:lang w:val="en-US"/>
        </w:rPr>
        <w:t xml:space="preserve"> and Jones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, 1986, </w:t>
      </w:r>
      <w:r>
        <w:rPr>
          <w:rFonts w:ascii="Gisha" w:hAnsi="Gisha" w:cs="Gisha"/>
          <w:sz w:val="24"/>
          <w:szCs w:val="24"/>
          <w:lang w:val="en-US"/>
        </w:rPr>
        <w:t>“</w:t>
      </w:r>
      <w:r w:rsidRPr="00311326">
        <w:rPr>
          <w:rFonts w:ascii="Gisha" w:hAnsi="Gisha" w:cs="Gisha"/>
          <w:i/>
          <w:iCs/>
          <w:sz w:val="24"/>
          <w:szCs w:val="24"/>
          <w:lang w:val="en-US"/>
        </w:rPr>
        <w:t>A Numerical Model of the Combined Diffusion of Heal and Water Vapor through Clothing</w:t>
      </w:r>
      <w:r>
        <w:rPr>
          <w:rFonts w:ascii="Gisha" w:hAnsi="Gisha" w:cs="Gisha"/>
          <w:sz w:val="24"/>
          <w:szCs w:val="24"/>
          <w:lang w:val="en-US"/>
        </w:rPr>
        <w:t>”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. </w:t>
      </w:r>
      <w:proofErr w:type="gramStart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Text.</w:t>
      </w:r>
      <w:proofErr w:type="gramEnd"/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 </w:t>
      </w:r>
      <w:proofErr w:type="gramStart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Rest.,</w:t>
      </w:r>
      <w:proofErr w:type="gramEnd"/>
      <w:r>
        <w:rPr>
          <w:rFonts w:ascii="Gisha" w:hAnsi="Gisha" w:cs="Gisha"/>
          <w:i/>
          <w:iCs/>
          <w:sz w:val="24"/>
          <w:szCs w:val="24"/>
          <w:lang w:val="en-US"/>
        </w:rPr>
        <w:t xml:space="preserve"> </w:t>
      </w:r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56, </w:t>
      </w:r>
      <w:r w:rsidRPr="003639F6">
        <w:rPr>
          <w:rFonts w:ascii="Gisha" w:hAnsi="Gisha" w:cs="Gisha"/>
          <w:sz w:val="24"/>
          <w:szCs w:val="24"/>
          <w:lang w:val="en-US"/>
        </w:rPr>
        <w:t>653-665.</w:t>
      </w: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ind w:left="708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[22]</w:t>
      </w:r>
      <w:r>
        <w:rPr>
          <w:rFonts w:ascii="Gisha" w:hAnsi="Gisha" w:cs="Gisha"/>
          <w:sz w:val="24"/>
          <w:szCs w:val="24"/>
          <w:lang w:val="en-US"/>
        </w:rPr>
        <w:tab/>
      </w:r>
      <w:proofErr w:type="spellStart"/>
      <w:r>
        <w:rPr>
          <w:rFonts w:ascii="Gisha" w:hAnsi="Gisha" w:cs="Gisha"/>
          <w:sz w:val="24"/>
          <w:szCs w:val="24"/>
          <w:lang w:val="en-US"/>
        </w:rPr>
        <w:t>Mateen</w:t>
      </w:r>
      <w:proofErr w:type="spellEnd"/>
      <w:r>
        <w:rPr>
          <w:rFonts w:ascii="Gisha" w:hAnsi="Gisha" w:cs="Gisha"/>
          <w:sz w:val="24"/>
          <w:szCs w:val="24"/>
          <w:lang w:val="en-US"/>
        </w:rPr>
        <w:t xml:space="preserve">, </w:t>
      </w:r>
      <w:proofErr w:type="spellStart"/>
      <w:r>
        <w:rPr>
          <w:rFonts w:ascii="Gisha" w:hAnsi="Gisha" w:cs="Gisha"/>
          <w:sz w:val="24"/>
          <w:szCs w:val="24"/>
          <w:lang w:val="en-US"/>
        </w:rPr>
        <w:t>Siddiqi</w:t>
      </w:r>
      <w:proofErr w:type="spellEnd"/>
      <w:r>
        <w:rPr>
          <w:rFonts w:ascii="Gisha" w:hAnsi="Gisha" w:cs="Gisha"/>
          <w:sz w:val="24"/>
          <w:szCs w:val="24"/>
          <w:lang w:val="en-US"/>
        </w:rPr>
        <w:t xml:space="preserve"> and 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Henry.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P.S.H.</w:t>
      </w:r>
      <w:r>
        <w:rPr>
          <w:rFonts w:ascii="Gisha" w:hAnsi="Gisha" w:cs="Gisha"/>
          <w:sz w:val="24"/>
          <w:szCs w:val="24"/>
          <w:lang w:val="en-US"/>
        </w:rPr>
        <w:t>,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 1939.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proofErr w:type="gramStart"/>
      <w:r>
        <w:rPr>
          <w:rFonts w:ascii="Gisha" w:hAnsi="Gisha" w:cs="Gisha"/>
          <w:sz w:val="24"/>
          <w:szCs w:val="24"/>
          <w:lang w:val="en-US"/>
        </w:rPr>
        <w:t>“</w:t>
      </w:r>
      <w:r w:rsidRPr="00311326">
        <w:rPr>
          <w:rFonts w:ascii="Gisha" w:hAnsi="Gisha" w:cs="Gisha"/>
          <w:i/>
          <w:iCs/>
          <w:sz w:val="24"/>
          <w:szCs w:val="24"/>
          <w:lang w:val="en-US"/>
        </w:rPr>
        <w:t>Diffusion in Absorbing Media</w:t>
      </w:r>
      <w:r>
        <w:rPr>
          <w:rFonts w:ascii="Gisha" w:hAnsi="Gisha" w:cs="Gisha"/>
          <w:sz w:val="24"/>
          <w:szCs w:val="24"/>
          <w:lang w:val="en-US"/>
        </w:rPr>
        <w:t>”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, </w:t>
      </w:r>
      <w:r w:rsidRPr="003639F6">
        <w:rPr>
          <w:rFonts w:ascii="Gisha" w:hAnsi="Gisha" w:cs="Gisha"/>
          <w:i/>
          <w:iCs/>
          <w:sz w:val="24"/>
          <w:szCs w:val="24"/>
          <w:lang w:val="en-US"/>
        </w:rPr>
        <w:t>Proc. Roy.</w:t>
      </w:r>
      <w:proofErr w:type="gramEnd"/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 Soc, </w:t>
      </w:r>
      <w:r w:rsidRPr="003639F6">
        <w:rPr>
          <w:rFonts w:ascii="Gisha" w:hAnsi="Gisha" w:cs="Gisha"/>
          <w:sz w:val="24"/>
          <w:szCs w:val="24"/>
          <w:lang w:val="en-US"/>
        </w:rPr>
        <w:t>I71A.</w:t>
      </w:r>
      <w:r w:rsidRPr="003639F6">
        <w:rPr>
          <w:rFonts w:ascii="Gisha" w:hAnsi="Gisha" w:cs="Gisha"/>
          <w:b/>
          <w:bCs/>
          <w:sz w:val="24"/>
          <w:szCs w:val="24"/>
          <w:lang w:val="en-US"/>
        </w:rPr>
        <w:t xml:space="preserve">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215-241.</w:t>
      </w:r>
      <w:proofErr w:type="gramEnd"/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i/>
          <w:iCs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[23]</w:t>
      </w:r>
      <w:r>
        <w:rPr>
          <w:rFonts w:ascii="Gisha" w:hAnsi="Gisha" w:cs="Gisha"/>
          <w:sz w:val="24"/>
          <w:szCs w:val="24"/>
          <w:lang w:val="en-US"/>
        </w:rPr>
        <w:tab/>
        <w:t xml:space="preserve">Adams, Singh and 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Henry, P.S.H., 1948.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The Diffusion of Moisture and Heat through Textiles.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D;.?;:.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r w:rsidRPr="003639F6">
        <w:rPr>
          <w:rFonts w:ascii="Gisha" w:hAnsi="Gisha" w:cs="Gisha"/>
          <w:i/>
          <w:iCs/>
          <w:sz w:val="24"/>
          <w:szCs w:val="24"/>
          <w:lang w:val="en-US"/>
        </w:rPr>
        <w:t>Faraday Soc, 3, 243-251.</w:t>
      </w: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i/>
          <w:iCs/>
          <w:sz w:val="24"/>
          <w:szCs w:val="24"/>
          <w:lang w:val="en-US"/>
        </w:rPr>
      </w:pPr>
    </w:p>
    <w:p w:rsidR="0031533E" w:rsidRDefault="0031533E" w:rsidP="003153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5" w:hanging="705"/>
        <w:jc w:val="both"/>
        <w:rPr>
          <w:rFonts w:ascii="Gisha" w:eastAsia="Times New Roman" w:hAnsi="Gisha" w:cs="Gisha"/>
          <w:sz w:val="24"/>
          <w:szCs w:val="24"/>
          <w:lang w:val="en-US" w:eastAsia="fr-FR"/>
        </w:rPr>
      </w:pPr>
      <w:r>
        <w:rPr>
          <w:rFonts w:ascii="Gisha" w:eastAsia="Times New Roman" w:hAnsi="Gisha" w:cs="Gisha"/>
          <w:sz w:val="24"/>
          <w:szCs w:val="24"/>
          <w:lang w:val="en-US" w:eastAsia="fr-FR"/>
        </w:rPr>
        <w:t>[24]</w:t>
      </w:r>
      <w:r>
        <w:rPr>
          <w:rFonts w:ascii="Gisha" w:eastAsia="Times New Roman" w:hAnsi="Gisha" w:cs="Gisha"/>
          <w:sz w:val="24"/>
          <w:szCs w:val="24"/>
          <w:lang w:val="en-US" w:eastAsia="fr-FR"/>
        </w:rPr>
        <w:tab/>
      </w:r>
      <w:proofErr w:type="spellStart"/>
      <w:r>
        <w:rPr>
          <w:rFonts w:ascii="Gisha" w:eastAsia="Times New Roman" w:hAnsi="Gisha" w:cs="Gisha"/>
          <w:sz w:val="24"/>
          <w:szCs w:val="24"/>
          <w:lang w:val="en-US" w:eastAsia="fr-FR"/>
        </w:rPr>
        <w:t>Selzer</w:t>
      </w:r>
      <w:proofErr w:type="spellEnd"/>
      <w:r>
        <w:rPr>
          <w:rFonts w:ascii="Gisha" w:eastAsia="Times New Roman" w:hAnsi="Gisha" w:cs="Gisha"/>
          <w:sz w:val="24"/>
          <w:szCs w:val="24"/>
          <w:lang w:val="en-US" w:eastAsia="fr-FR"/>
        </w:rPr>
        <w:t xml:space="preserve"> et </w:t>
      </w:r>
      <w:proofErr w:type="spellStart"/>
      <w:r>
        <w:rPr>
          <w:rFonts w:ascii="Gisha" w:eastAsia="Times New Roman" w:hAnsi="Gisha" w:cs="Gisha"/>
          <w:sz w:val="24"/>
          <w:szCs w:val="24"/>
          <w:lang w:val="en-US" w:eastAsia="fr-FR"/>
        </w:rPr>
        <w:t>Friedrch</w:t>
      </w:r>
      <w:proofErr w:type="spellEnd"/>
      <w:r>
        <w:rPr>
          <w:rFonts w:ascii="Gisha" w:eastAsia="Times New Roman" w:hAnsi="Gisha" w:cs="Gisha"/>
          <w:sz w:val="24"/>
          <w:szCs w:val="24"/>
          <w:lang w:val="en-US" w:eastAsia="fr-FR"/>
        </w:rPr>
        <w:t xml:space="preserve">, </w:t>
      </w:r>
      <w:r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>“</w:t>
      </w:r>
      <w:r w:rsidRPr="00541F03"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 xml:space="preserve">Polymer or </w:t>
      </w:r>
      <w:proofErr w:type="spellStart"/>
      <w:r w:rsidRPr="00541F03"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>compsite</w:t>
      </w:r>
      <w:proofErr w:type="spellEnd"/>
      <w:r w:rsidRPr="00541F03"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 xml:space="preserve"> material</w:t>
      </w:r>
      <w:r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 xml:space="preserve">s design, testing and selection </w:t>
      </w:r>
      <w:r w:rsidRPr="00541F03"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>B.S.</w:t>
      </w:r>
      <w:r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>”</w:t>
      </w:r>
      <w:r w:rsidRPr="00541F03">
        <w:rPr>
          <w:rFonts w:ascii="Gisha" w:eastAsia="Times New Roman" w:hAnsi="Gisha" w:cs="Gisha"/>
          <w:sz w:val="24"/>
          <w:szCs w:val="24"/>
          <w:lang w:val="en-US" w:eastAsia="fr-FR"/>
        </w:rPr>
        <w:t>, Materials Science and Engineering, May 1996</w:t>
      </w:r>
      <w:r>
        <w:rPr>
          <w:rFonts w:ascii="Gisha" w:eastAsia="Times New Roman" w:hAnsi="Gisha" w:cs="Gisha"/>
          <w:sz w:val="24"/>
          <w:szCs w:val="24"/>
          <w:lang w:val="en-US" w:eastAsia="fr-FR"/>
        </w:rPr>
        <w:t>,</w:t>
      </w:r>
      <w:r w:rsidRPr="00541F03">
        <w:rPr>
          <w:rFonts w:ascii="Gisha" w:eastAsia="Times New Roman" w:hAnsi="Gisha" w:cs="Gisha"/>
          <w:sz w:val="24"/>
          <w:szCs w:val="24"/>
          <w:lang w:val="en-US" w:eastAsia="fr-FR"/>
        </w:rPr>
        <w:t xml:space="preserve"> Virginia Polytechnic Institute and State University, Blacksburg, VA</w:t>
      </w:r>
      <w:r>
        <w:rPr>
          <w:rFonts w:ascii="Gisha" w:eastAsia="Times New Roman" w:hAnsi="Gisha" w:cs="Gisha"/>
          <w:sz w:val="24"/>
          <w:szCs w:val="24"/>
          <w:lang w:val="en-US" w:eastAsia="fr-FR"/>
        </w:rPr>
        <w:t>.</w:t>
      </w:r>
    </w:p>
    <w:p w:rsidR="0031533E" w:rsidRDefault="0031533E" w:rsidP="003153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5" w:hanging="705"/>
        <w:jc w:val="both"/>
        <w:rPr>
          <w:rFonts w:ascii="Gisha" w:eastAsia="Times New Roman" w:hAnsi="Gisha" w:cs="Gisha"/>
          <w:sz w:val="24"/>
          <w:szCs w:val="24"/>
          <w:lang w:val="en-US" w:eastAsia="fr-FR"/>
        </w:rPr>
      </w:pPr>
    </w:p>
    <w:p w:rsidR="0031533E" w:rsidRDefault="0031533E" w:rsidP="003153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5" w:hanging="705"/>
        <w:jc w:val="both"/>
        <w:rPr>
          <w:rFonts w:ascii="Gisha" w:eastAsia="Times New Roman" w:hAnsi="Gisha" w:cs="Gisha"/>
          <w:sz w:val="24"/>
          <w:szCs w:val="24"/>
          <w:lang w:val="en-US" w:eastAsia="fr-FR"/>
        </w:rPr>
      </w:pPr>
      <w:r>
        <w:rPr>
          <w:rFonts w:ascii="Gisha" w:eastAsia="Times New Roman" w:hAnsi="Gisha" w:cs="Gisha"/>
          <w:sz w:val="24"/>
          <w:szCs w:val="24"/>
          <w:lang w:val="en-US" w:eastAsia="fr-FR"/>
        </w:rPr>
        <w:lastRenderedPageBreak/>
        <w:t>[25]</w:t>
      </w:r>
      <w:r>
        <w:rPr>
          <w:rFonts w:ascii="Gisha" w:eastAsia="Times New Roman" w:hAnsi="Gisha" w:cs="Gisha"/>
          <w:sz w:val="24"/>
          <w:szCs w:val="24"/>
          <w:lang w:val="en-US" w:eastAsia="fr-FR"/>
        </w:rPr>
        <w:tab/>
      </w:r>
      <w:proofErr w:type="spellStart"/>
      <w:r>
        <w:rPr>
          <w:rFonts w:ascii="Gisha" w:eastAsia="Times New Roman" w:hAnsi="Gisha" w:cs="Gisha"/>
          <w:sz w:val="24"/>
          <w:szCs w:val="24"/>
          <w:lang w:val="en-US" w:eastAsia="fr-FR"/>
        </w:rPr>
        <w:t>Selzer</w:t>
      </w:r>
      <w:proofErr w:type="spellEnd"/>
      <w:r>
        <w:rPr>
          <w:rFonts w:ascii="Gisha" w:eastAsia="Times New Roman" w:hAnsi="Gisha" w:cs="Gisha"/>
          <w:sz w:val="24"/>
          <w:szCs w:val="24"/>
          <w:lang w:val="en-US" w:eastAsia="fr-FR"/>
        </w:rPr>
        <w:t xml:space="preserve"> et </w:t>
      </w:r>
      <w:proofErr w:type="spellStart"/>
      <w:r>
        <w:rPr>
          <w:rFonts w:ascii="Gisha" w:eastAsia="Times New Roman" w:hAnsi="Gisha" w:cs="Gisha"/>
          <w:sz w:val="24"/>
          <w:szCs w:val="24"/>
          <w:lang w:val="en-US" w:eastAsia="fr-FR"/>
        </w:rPr>
        <w:t>Friedrch</w:t>
      </w:r>
      <w:proofErr w:type="spellEnd"/>
      <w:r>
        <w:rPr>
          <w:rFonts w:ascii="Gisha" w:eastAsia="Times New Roman" w:hAnsi="Gisha" w:cs="Gisha"/>
          <w:sz w:val="24"/>
          <w:szCs w:val="24"/>
          <w:lang w:val="en-US" w:eastAsia="fr-FR"/>
        </w:rPr>
        <w:t xml:space="preserve">, </w:t>
      </w:r>
      <w:r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>“</w:t>
      </w:r>
      <w:r w:rsidRPr="00541F03"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 xml:space="preserve">Polymer or </w:t>
      </w:r>
      <w:proofErr w:type="spellStart"/>
      <w:r w:rsidRPr="00541F03"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>compsite</w:t>
      </w:r>
      <w:proofErr w:type="spellEnd"/>
      <w:r w:rsidRPr="00541F03"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 xml:space="preserve"> material</w:t>
      </w:r>
      <w:r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 xml:space="preserve">s design, testing and selection </w:t>
      </w:r>
      <w:r w:rsidRPr="00541F03"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>B.S.</w:t>
      </w:r>
      <w:r>
        <w:rPr>
          <w:rFonts w:ascii="Gisha" w:eastAsia="Times New Roman" w:hAnsi="Gisha" w:cs="Gisha"/>
          <w:i/>
          <w:iCs/>
          <w:sz w:val="24"/>
          <w:szCs w:val="24"/>
          <w:lang w:val="en-US" w:eastAsia="fr-FR"/>
        </w:rPr>
        <w:t>”</w:t>
      </w:r>
      <w:r w:rsidRPr="00541F03">
        <w:rPr>
          <w:rFonts w:ascii="Gisha" w:eastAsia="Times New Roman" w:hAnsi="Gisha" w:cs="Gisha"/>
          <w:sz w:val="24"/>
          <w:szCs w:val="24"/>
          <w:lang w:val="en-US" w:eastAsia="fr-FR"/>
        </w:rPr>
        <w:t>, Materials Science and Engineering, May 1996</w:t>
      </w:r>
      <w:r>
        <w:rPr>
          <w:rFonts w:ascii="Gisha" w:eastAsia="Times New Roman" w:hAnsi="Gisha" w:cs="Gisha"/>
          <w:sz w:val="24"/>
          <w:szCs w:val="24"/>
          <w:lang w:val="en-US" w:eastAsia="fr-FR"/>
        </w:rPr>
        <w:t>,</w:t>
      </w:r>
      <w:r w:rsidRPr="00541F03">
        <w:rPr>
          <w:rFonts w:ascii="Gisha" w:eastAsia="Times New Roman" w:hAnsi="Gisha" w:cs="Gisha"/>
          <w:sz w:val="24"/>
          <w:szCs w:val="24"/>
          <w:lang w:val="en-US" w:eastAsia="fr-FR"/>
        </w:rPr>
        <w:t xml:space="preserve"> Virginia Polytechnic Institute and State University, Blacksburg, VA</w:t>
      </w:r>
      <w:r>
        <w:rPr>
          <w:rFonts w:ascii="Gisha" w:eastAsia="Times New Roman" w:hAnsi="Gisha" w:cs="Gisha"/>
          <w:sz w:val="24"/>
          <w:szCs w:val="24"/>
          <w:lang w:val="en-US" w:eastAsia="fr-FR"/>
        </w:rPr>
        <w:t>.</w:t>
      </w: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[26]</w:t>
      </w:r>
      <w:r>
        <w:rPr>
          <w:rFonts w:ascii="Gisha" w:hAnsi="Gisha" w:cs="Gisha"/>
          <w:sz w:val="24"/>
          <w:szCs w:val="24"/>
          <w:lang w:val="en-US"/>
        </w:rPr>
        <w:tab/>
        <w:t>Zhou, Lucas, King G</w:t>
      </w:r>
      <w:r w:rsidRPr="003639F6">
        <w:rPr>
          <w:rFonts w:ascii="Gisha" w:hAnsi="Gisha" w:cs="Gisha"/>
          <w:sz w:val="24"/>
          <w:szCs w:val="24"/>
          <w:lang w:val="en-US"/>
        </w:rPr>
        <w:t>. and Cassie, A.B.D.</w:t>
      </w:r>
      <w:r>
        <w:rPr>
          <w:rFonts w:ascii="Gisha" w:hAnsi="Gisha" w:cs="Gisha"/>
          <w:sz w:val="24"/>
          <w:szCs w:val="24"/>
          <w:lang w:val="en-US"/>
        </w:rPr>
        <w:t>,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 1940, </w:t>
      </w:r>
      <w:r>
        <w:rPr>
          <w:rFonts w:ascii="Gisha" w:hAnsi="Gisha" w:cs="Gisha"/>
          <w:sz w:val="24"/>
          <w:szCs w:val="24"/>
          <w:lang w:val="en-US"/>
        </w:rPr>
        <w:t>“</w:t>
      </w:r>
      <w:r w:rsidRPr="00311326">
        <w:rPr>
          <w:rFonts w:ascii="Gisha" w:hAnsi="Gisha" w:cs="Gisha"/>
          <w:i/>
          <w:iCs/>
          <w:sz w:val="24"/>
          <w:szCs w:val="24"/>
          <w:lang w:val="en-US"/>
        </w:rPr>
        <w:t>Propagation of Temperature Changes through Textiles in Humid Atmospheres</w:t>
      </w:r>
      <w:r>
        <w:rPr>
          <w:rFonts w:ascii="Gisha" w:hAnsi="Gisha" w:cs="Gisha"/>
          <w:sz w:val="24"/>
          <w:szCs w:val="24"/>
          <w:lang w:val="en-US"/>
        </w:rPr>
        <w:t>”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. Part I: Rate of Absorption of Water </w:t>
      </w:r>
      <w:proofErr w:type="spellStart"/>
      <w:r w:rsidRPr="003639F6">
        <w:rPr>
          <w:rFonts w:ascii="Gisha" w:hAnsi="Gisha" w:cs="Gisha"/>
          <w:sz w:val="24"/>
          <w:szCs w:val="24"/>
          <w:lang w:val="en-US"/>
        </w:rPr>
        <w:t>Vapour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 xml:space="preserve"> by Wool </w:t>
      </w:r>
      <w:proofErr w:type="spellStart"/>
      <w:r w:rsidRPr="003639F6">
        <w:rPr>
          <w:rFonts w:ascii="Gisha" w:hAnsi="Gisha" w:cs="Gisha"/>
          <w:sz w:val="24"/>
          <w:szCs w:val="24"/>
          <w:lang w:val="en-US"/>
        </w:rPr>
        <w:t>Fibres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 xml:space="preserve">. </w:t>
      </w:r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Trans Faraday Soc. </w:t>
      </w:r>
      <w:r>
        <w:rPr>
          <w:rFonts w:ascii="Gisha" w:hAnsi="Gisha" w:cs="Gisha"/>
          <w:sz w:val="24"/>
          <w:szCs w:val="24"/>
          <w:lang w:val="en-US"/>
        </w:rPr>
        <w:t>PP</w:t>
      </w:r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 </w:t>
      </w:r>
      <w:r w:rsidRPr="003639F6">
        <w:rPr>
          <w:rFonts w:ascii="Gisha" w:hAnsi="Gisha" w:cs="Gisha"/>
          <w:sz w:val="24"/>
          <w:szCs w:val="24"/>
          <w:lang w:val="en-US"/>
        </w:rPr>
        <w:t>445-453.</w:t>
      </w: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rPr>
          <w:rFonts w:ascii="Gisha" w:hAnsi="Gisha" w:cs="Gisha"/>
          <w:sz w:val="24"/>
          <w:szCs w:val="24"/>
          <w:lang w:val="en-US"/>
        </w:rPr>
      </w:pP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[27]</w:t>
      </w:r>
      <w:r>
        <w:rPr>
          <w:rFonts w:ascii="Gisha" w:hAnsi="Gisha" w:cs="Gisha"/>
          <w:sz w:val="24"/>
          <w:szCs w:val="24"/>
          <w:lang w:val="en-US"/>
        </w:rPr>
        <w:tab/>
        <w:t>Gautier and Mc-Gee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, 1998. </w:t>
      </w:r>
      <w:proofErr w:type="gramStart"/>
      <w:r>
        <w:rPr>
          <w:rFonts w:ascii="Gisha" w:hAnsi="Gisha" w:cs="Gisha"/>
          <w:sz w:val="24"/>
          <w:szCs w:val="24"/>
          <w:lang w:val="en-US"/>
        </w:rPr>
        <w:t>“</w:t>
      </w:r>
      <w:r w:rsidRPr="001D0D67">
        <w:rPr>
          <w:rFonts w:ascii="Gisha" w:hAnsi="Gisha" w:cs="Gisha"/>
          <w:i/>
          <w:iCs/>
          <w:sz w:val="24"/>
          <w:szCs w:val="24"/>
          <w:lang w:val="en-US"/>
        </w:rPr>
        <w:t xml:space="preserve">Moisture Diffusion into </w:t>
      </w:r>
      <w:proofErr w:type="spellStart"/>
      <w:r w:rsidRPr="001D0D67">
        <w:rPr>
          <w:rFonts w:ascii="Gisha" w:hAnsi="Gisha" w:cs="Gisha"/>
          <w:i/>
          <w:iCs/>
          <w:sz w:val="24"/>
          <w:szCs w:val="24"/>
          <w:lang w:val="en-US"/>
        </w:rPr>
        <w:t>Hygroseopic</w:t>
      </w:r>
      <w:proofErr w:type="spellEnd"/>
      <w:r w:rsidRPr="001D0D67">
        <w:rPr>
          <w:rFonts w:ascii="Gisha" w:hAnsi="Gisha" w:cs="Gisha"/>
          <w:i/>
          <w:iCs/>
          <w:sz w:val="24"/>
          <w:szCs w:val="24"/>
          <w:lang w:val="en-US"/>
        </w:rPr>
        <w:t xml:space="preserve"> Fabrics under Humidity Transients</w:t>
      </w:r>
      <w:r>
        <w:rPr>
          <w:rFonts w:ascii="Gisha" w:hAnsi="Gisha" w:cs="Gisha"/>
          <w:sz w:val="24"/>
          <w:szCs w:val="24"/>
          <w:lang w:val="en-US"/>
        </w:rPr>
        <w:t>”,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 International Conference, Textile Science, Liberec, </w:t>
      </w:r>
      <w:proofErr w:type="spellStart"/>
      <w:r w:rsidRPr="003639F6">
        <w:rPr>
          <w:rFonts w:ascii="Gisha" w:hAnsi="Gisha" w:cs="Gisha"/>
          <w:sz w:val="24"/>
          <w:szCs w:val="24"/>
          <w:lang w:val="en-US"/>
        </w:rPr>
        <w:t>Czeeh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>.</w:t>
      </w:r>
      <w:proofErr w:type="gramEnd"/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[28]</w:t>
      </w:r>
      <w:r>
        <w:rPr>
          <w:rFonts w:ascii="Gisha" w:hAnsi="Gisha" w:cs="Gisha"/>
          <w:sz w:val="24"/>
          <w:szCs w:val="24"/>
          <w:lang w:val="en-US"/>
        </w:rPr>
        <w:tab/>
      </w:r>
      <w:r w:rsidRPr="003639F6">
        <w:rPr>
          <w:rFonts w:ascii="Gisha" w:hAnsi="Gisha" w:cs="Gisha"/>
          <w:sz w:val="24"/>
          <w:szCs w:val="24"/>
          <w:lang w:val="en-US"/>
        </w:rPr>
        <w:t xml:space="preserve">Li, Y., and Holcombe, B.V., 1992. </w:t>
      </w:r>
      <w:r>
        <w:rPr>
          <w:rFonts w:ascii="Gisha" w:hAnsi="Gisha" w:cs="Gisha"/>
          <w:sz w:val="24"/>
          <w:szCs w:val="24"/>
          <w:lang w:val="en-US"/>
        </w:rPr>
        <w:t>“</w:t>
      </w:r>
      <w:r w:rsidRPr="001D0D67">
        <w:rPr>
          <w:rFonts w:ascii="Gisha" w:hAnsi="Gisha" w:cs="Gisha"/>
          <w:i/>
          <w:iCs/>
          <w:sz w:val="24"/>
          <w:szCs w:val="24"/>
          <w:lang w:val="en-US"/>
        </w:rPr>
        <w:t>A Two-stage Sorption Model of the Coupled Diffusion of Moisture and Heat in Wool Fabrics</w:t>
      </w:r>
      <w:r>
        <w:rPr>
          <w:rFonts w:ascii="Gisha" w:hAnsi="Gisha" w:cs="Gisha"/>
          <w:sz w:val="24"/>
          <w:szCs w:val="24"/>
          <w:lang w:val="en-US"/>
        </w:rPr>
        <w:t>”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. </w:t>
      </w:r>
      <w:proofErr w:type="gramStart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Text.</w:t>
      </w:r>
      <w:proofErr w:type="gramEnd"/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 Res.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 62, </w:t>
      </w:r>
      <w:r>
        <w:rPr>
          <w:rFonts w:ascii="Gisha" w:hAnsi="Gisha" w:cs="Gisha"/>
          <w:sz w:val="24"/>
          <w:szCs w:val="24"/>
          <w:lang w:val="en-US"/>
        </w:rPr>
        <w:t xml:space="preserve">PP </w:t>
      </w:r>
      <w:r w:rsidRPr="003639F6">
        <w:rPr>
          <w:rFonts w:ascii="Gisha" w:hAnsi="Gisha" w:cs="Gisha"/>
          <w:sz w:val="24"/>
          <w:szCs w:val="24"/>
          <w:lang w:val="en-US"/>
        </w:rPr>
        <w:t>211-217</w:t>
      </w:r>
      <w:r>
        <w:rPr>
          <w:rFonts w:ascii="Gisha" w:hAnsi="Gisha" w:cs="Gisha"/>
          <w:sz w:val="24"/>
          <w:szCs w:val="24"/>
          <w:lang w:val="en-US"/>
        </w:rPr>
        <w:t>.</w:t>
      </w: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[29]</w:t>
      </w:r>
      <w:r>
        <w:rPr>
          <w:rFonts w:ascii="Gisha" w:hAnsi="Gisha" w:cs="Gisha"/>
          <w:sz w:val="24"/>
          <w:szCs w:val="24"/>
          <w:lang w:val="en-US"/>
        </w:rPr>
        <w:tab/>
      </w:r>
      <w:proofErr w:type="spellStart"/>
      <w:r>
        <w:rPr>
          <w:rFonts w:ascii="Gisha" w:hAnsi="Gisha" w:cs="Gisha"/>
          <w:sz w:val="24"/>
          <w:szCs w:val="24"/>
          <w:lang w:val="en-US"/>
        </w:rPr>
        <w:t>Pigott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 xml:space="preserve">, 1999. </w:t>
      </w:r>
      <w:proofErr w:type="gramStart"/>
      <w:r>
        <w:rPr>
          <w:rFonts w:ascii="Gisha" w:hAnsi="Gisha" w:cs="Gisha"/>
          <w:sz w:val="24"/>
          <w:szCs w:val="24"/>
          <w:lang w:val="en-US"/>
        </w:rPr>
        <w:t>“</w:t>
      </w:r>
      <w:r w:rsidRPr="001D0D67">
        <w:rPr>
          <w:rFonts w:ascii="Gisha" w:hAnsi="Gisha" w:cs="Gisha"/>
          <w:i/>
          <w:iCs/>
          <w:sz w:val="24"/>
          <w:szCs w:val="24"/>
          <w:lang w:val="en-US"/>
        </w:rPr>
        <w:t>An Improved Mathematical Simulation of the Coupled Diffusion of Moisture and Heat in Wool Fabrics</w:t>
      </w:r>
      <w:r>
        <w:rPr>
          <w:rFonts w:ascii="Gisha" w:hAnsi="Gisha" w:cs="Gisha"/>
          <w:sz w:val="24"/>
          <w:szCs w:val="24"/>
          <w:lang w:val="en-US"/>
        </w:rPr>
        <w:t>”</w:t>
      </w:r>
      <w:r w:rsidRPr="003639F6">
        <w:rPr>
          <w:rFonts w:ascii="Gisha" w:hAnsi="Gisha" w:cs="Gisha"/>
          <w:sz w:val="24"/>
          <w:szCs w:val="24"/>
          <w:lang w:val="en-US"/>
        </w:rPr>
        <w:t>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proofErr w:type="gramStart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Text.</w:t>
      </w:r>
      <w:proofErr w:type="gramEnd"/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 Res. J. </w:t>
      </w:r>
      <w:r>
        <w:rPr>
          <w:rFonts w:ascii="Gisha" w:hAnsi="Gisha" w:cs="Gisha"/>
          <w:sz w:val="24"/>
          <w:szCs w:val="24"/>
          <w:lang w:val="en-US"/>
        </w:rPr>
        <w:t xml:space="preserve">69 PP </w:t>
      </w:r>
      <w:r w:rsidRPr="003639F6">
        <w:rPr>
          <w:rFonts w:ascii="Gisha" w:hAnsi="Gisha" w:cs="Gisha"/>
          <w:sz w:val="24"/>
          <w:szCs w:val="24"/>
          <w:lang w:val="en-US"/>
        </w:rPr>
        <w:t>760-768.</w:t>
      </w: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[30]</w:t>
      </w:r>
      <w:r>
        <w:rPr>
          <w:rFonts w:ascii="Gisha" w:hAnsi="Gisha" w:cs="Gisha"/>
          <w:sz w:val="24"/>
          <w:szCs w:val="24"/>
          <w:lang w:val="en-US"/>
        </w:rPr>
        <w:tab/>
      </w:r>
      <w:r w:rsidRPr="003639F6">
        <w:rPr>
          <w:rFonts w:ascii="Gisha" w:hAnsi="Gisha" w:cs="Gisha"/>
          <w:sz w:val="24"/>
          <w:szCs w:val="24"/>
          <w:lang w:val="en-US"/>
        </w:rPr>
        <w:t>Li, Y., Holcombe, B.V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,.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and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de Dear, R., 1996. </w:t>
      </w:r>
      <w:proofErr w:type="gramStart"/>
      <w:r>
        <w:rPr>
          <w:rFonts w:ascii="Gisha" w:hAnsi="Gisha" w:cs="Gisha"/>
          <w:sz w:val="24"/>
          <w:szCs w:val="24"/>
          <w:lang w:val="en-US"/>
        </w:rPr>
        <w:t>“</w:t>
      </w:r>
      <w:r w:rsidRPr="001D0D67">
        <w:rPr>
          <w:rFonts w:ascii="Gisha" w:hAnsi="Gisha" w:cs="Gisha"/>
          <w:i/>
          <w:iCs/>
          <w:sz w:val="24"/>
          <w:szCs w:val="24"/>
          <w:lang w:val="en-US"/>
        </w:rPr>
        <w:t xml:space="preserve">Enhancement of Coolness to the Touch by </w:t>
      </w:r>
      <w:proofErr w:type="spellStart"/>
      <w:r w:rsidRPr="001D0D67">
        <w:rPr>
          <w:rFonts w:ascii="Gisha" w:hAnsi="Gisha" w:cs="Gisha"/>
          <w:i/>
          <w:iCs/>
          <w:sz w:val="24"/>
          <w:szCs w:val="24"/>
          <w:lang w:val="en-US"/>
        </w:rPr>
        <w:t>Hygroseopie</w:t>
      </w:r>
      <w:proofErr w:type="spellEnd"/>
      <w:r w:rsidRPr="001D0D67">
        <w:rPr>
          <w:rFonts w:ascii="Gisha" w:hAnsi="Gisha" w:cs="Gisha"/>
          <w:i/>
          <w:iCs/>
          <w:sz w:val="24"/>
          <w:szCs w:val="24"/>
          <w:lang w:val="en-US"/>
        </w:rPr>
        <w:t xml:space="preserve"> Fibers</w:t>
      </w:r>
      <w:r>
        <w:rPr>
          <w:rFonts w:ascii="Gisha" w:hAnsi="Gisha" w:cs="Gisha"/>
          <w:sz w:val="24"/>
          <w:szCs w:val="24"/>
          <w:lang w:val="en-US"/>
        </w:rPr>
        <w:t>”</w:t>
      </w:r>
      <w:r w:rsidRPr="003639F6">
        <w:rPr>
          <w:rFonts w:ascii="Gisha" w:hAnsi="Gisha" w:cs="Gisha"/>
          <w:sz w:val="24"/>
          <w:szCs w:val="24"/>
          <w:lang w:val="en-US"/>
        </w:rPr>
        <w:t>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Part II: </w:t>
      </w:r>
      <w:proofErr w:type="spellStart"/>
      <w:r w:rsidRPr="003639F6">
        <w:rPr>
          <w:rFonts w:ascii="Gisha" w:hAnsi="Gisha" w:cs="Gisha"/>
          <w:sz w:val="24"/>
          <w:szCs w:val="24"/>
          <w:lang w:val="en-US"/>
        </w:rPr>
        <w:t>Physieal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 xml:space="preserve"> Mechanisms. </w:t>
      </w:r>
      <w:proofErr w:type="gramStart"/>
      <w:r>
        <w:rPr>
          <w:rFonts w:ascii="Gisha" w:hAnsi="Gisha" w:cs="Gisha"/>
          <w:i/>
          <w:iCs/>
          <w:sz w:val="24"/>
          <w:szCs w:val="24"/>
          <w:lang w:val="en-US"/>
        </w:rPr>
        <w:t>Text.</w:t>
      </w:r>
      <w:proofErr w:type="gramEnd"/>
      <w:r>
        <w:rPr>
          <w:rFonts w:ascii="Gisha" w:hAnsi="Gisha" w:cs="Gisha"/>
          <w:i/>
          <w:iCs/>
          <w:sz w:val="24"/>
          <w:szCs w:val="24"/>
          <w:lang w:val="en-US"/>
        </w:rPr>
        <w:t xml:space="preserve"> Re</w:t>
      </w:r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s. J., </w:t>
      </w:r>
      <w:r w:rsidRPr="003639F6">
        <w:rPr>
          <w:rFonts w:ascii="Gisha" w:hAnsi="Gisha" w:cs="Gisha"/>
          <w:sz w:val="24"/>
          <w:szCs w:val="24"/>
          <w:lang w:val="en-US"/>
        </w:rPr>
        <w:t>66, 587-595.</w:t>
      </w: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[31]</w:t>
      </w:r>
      <w:r>
        <w:rPr>
          <w:rFonts w:ascii="Gisha" w:hAnsi="Gisha" w:cs="Gisha"/>
          <w:sz w:val="24"/>
          <w:szCs w:val="24"/>
          <w:lang w:val="en-US"/>
        </w:rPr>
        <w:tab/>
      </w:r>
      <w:proofErr w:type="spellStart"/>
      <w:r>
        <w:rPr>
          <w:rFonts w:ascii="Gisha" w:hAnsi="Gisha" w:cs="Gisha"/>
          <w:sz w:val="24"/>
          <w:szCs w:val="24"/>
          <w:lang w:val="en-US"/>
        </w:rPr>
        <w:t>Srivastava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 xml:space="preserve"> and Holcombe.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 xml:space="preserve">B.V., 1995, Fiber </w:t>
      </w:r>
      <w:proofErr w:type="spellStart"/>
      <w:r w:rsidRPr="003639F6">
        <w:rPr>
          <w:rFonts w:ascii="Gisha" w:hAnsi="Gisha" w:cs="Gisha"/>
          <w:sz w:val="24"/>
          <w:szCs w:val="24"/>
          <w:lang w:val="en-US"/>
        </w:rPr>
        <w:t>Hygroscopicity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 xml:space="preserve"> and Perceptions of Dampness.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Part II; Physical Mechanisms, </w:t>
      </w:r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Text. Res. J., </w:t>
      </w:r>
      <w:r w:rsidRPr="003639F6">
        <w:rPr>
          <w:rFonts w:ascii="Gisha" w:hAnsi="Gisha" w:cs="Gisha"/>
          <w:sz w:val="24"/>
          <w:szCs w:val="24"/>
          <w:lang w:val="en-US"/>
        </w:rPr>
        <w:t>65, 316-324.</w:t>
      </w: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[32]</w:t>
      </w:r>
      <w:r>
        <w:rPr>
          <w:rFonts w:ascii="Gisha" w:hAnsi="Gisha" w:cs="Gisha"/>
          <w:sz w:val="24"/>
          <w:szCs w:val="24"/>
          <w:lang w:val="en-US"/>
        </w:rPr>
        <w:tab/>
        <w:t xml:space="preserve">Zhang, </w:t>
      </w:r>
      <w:proofErr w:type="spellStart"/>
      <w:r w:rsidRPr="003639F6">
        <w:rPr>
          <w:rFonts w:ascii="Gisha" w:hAnsi="Gisha" w:cs="Gisha"/>
          <w:sz w:val="24"/>
          <w:szCs w:val="24"/>
          <w:lang w:val="en-US"/>
        </w:rPr>
        <w:t>MeMahon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 xml:space="preserve">.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G.B..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and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Watt. </w:t>
      </w:r>
      <w:proofErr w:type="spellStart"/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l.G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>..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1965. </w:t>
      </w:r>
      <w:r>
        <w:rPr>
          <w:rFonts w:ascii="Gisha" w:hAnsi="Gisha" w:cs="Gisha"/>
          <w:sz w:val="24"/>
          <w:szCs w:val="24"/>
          <w:lang w:val="en-US"/>
        </w:rPr>
        <w:t>“</w:t>
      </w:r>
      <w:r w:rsidRPr="001D0D67">
        <w:rPr>
          <w:rFonts w:ascii="Gisha" w:hAnsi="Gisha" w:cs="Gisha"/>
          <w:i/>
          <w:iCs/>
          <w:sz w:val="24"/>
          <w:szCs w:val="24"/>
          <w:lang w:val="en-US"/>
        </w:rPr>
        <w:t>Temperature Changes in Sorption Systems Due to Heat of Sorption</w:t>
      </w:r>
      <w:r>
        <w:rPr>
          <w:rFonts w:ascii="Gisha" w:hAnsi="Gisha" w:cs="Gisha"/>
          <w:sz w:val="24"/>
          <w:szCs w:val="24"/>
          <w:lang w:val="en-US"/>
        </w:rPr>
        <w:t>”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. </w:t>
      </w:r>
      <w:proofErr w:type="gramStart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Text.</w:t>
      </w:r>
      <w:proofErr w:type="gramEnd"/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 </w:t>
      </w:r>
      <w:proofErr w:type="gramStart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Res.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 35.</w:t>
      </w:r>
      <w:proofErr w:type="gramEnd"/>
      <w:r>
        <w:rPr>
          <w:rFonts w:ascii="Gisha" w:hAnsi="Gisha" w:cs="Gisha"/>
          <w:sz w:val="24"/>
          <w:szCs w:val="24"/>
          <w:lang w:val="en-US"/>
        </w:rPr>
        <w:t xml:space="preserve"> PP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 37-44.</w:t>
      </w: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[33]</w:t>
      </w:r>
      <w:r>
        <w:rPr>
          <w:rFonts w:ascii="Gisha" w:hAnsi="Gisha" w:cs="Gisha"/>
          <w:sz w:val="24"/>
          <w:szCs w:val="24"/>
          <w:lang w:val="en-US"/>
        </w:rPr>
        <w:tab/>
      </w:r>
      <w:proofErr w:type="spellStart"/>
      <w:r w:rsidRPr="003639F6">
        <w:rPr>
          <w:rFonts w:ascii="Gisha" w:hAnsi="Gisha" w:cs="Gisha"/>
          <w:sz w:val="24"/>
          <w:szCs w:val="24"/>
          <w:lang w:val="en-US"/>
        </w:rPr>
        <w:t>Nordon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 xml:space="preserve">, P., and David.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H.G., 1967.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Coupled Diffusion of Moisture and Heat in Hygroscopic Textile Materials.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proofErr w:type="spellStart"/>
      <w:proofErr w:type="gramStart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Ini</w:t>
      </w:r>
      <w:proofErr w:type="spellEnd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.</w:t>
      </w:r>
      <w:proofErr w:type="gramEnd"/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 J. Heat Mass Transfer, </w:t>
      </w:r>
      <w:r w:rsidRPr="003639F6">
        <w:rPr>
          <w:rFonts w:ascii="Gisha" w:hAnsi="Gisha" w:cs="Gisha"/>
          <w:sz w:val="24"/>
          <w:szCs w:val="24"/>
          <w:lang w:val="en-US"/>
        </w:rPr>
        <w:t>10, 853-86</w:t>
      </w: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proofErr w:type="gramStart"/>
      <w:r>
        <w:rPr>
          <w:rFonts w:ascii="Gisha" w:hAnsi="Gisha" w:cs="Gisha"/>
          <w:sz w:val="24"/>
          <w:szCs w:val="24"/>
          <w:lang w:val="en-US"/>
        </w:rPr>
        <w:t>[34]</w:t>
      </w:r>
      <w:r>
        <w:rPr>
          <w:rFonts w:ascii="Gisha" w:hAnsi="Gisha" w:cs="Gisha"/>
          <w:sz w:val="24"/>
          <w:szCs w:val="24"/>
          <w:lang w:val="en-US"/>
        </w:rPr>
        <w:tab/>
      </w:r>
      <w:proofErr w:type="spellStart"/>
      <w:r>
        <w:rPr>
          <w:rFonts w:ascii="Gisha" w:hAnsi="Gisha" w:cs="Gisha"/>
          <w:sz w:val="24"/>
          <w:szCs w:val="24"/>
          <w:lang w:val="en-US"/>
        </w:rPr>
        <w:t>Shxi</w:t>
      </w:r>
      <w:proofErr w:type="spellEnd"/>
      <w:r>
        <w:rPr>
          <w:rFonts w:ascii="Gisha" w:hAnsi="Gisha" w:cs="Gisha"/>
          <w:sz w:val="24"/>
          <w:szCs w:val="24"/>
          <w:lang w:val="en-US"/>
        </w:rPr>
        <w:t xml:space="preserve"> Zhao and Y. </w:t>
      </w:r>
      <w:proofErr w:type="spellStart"/>
      <w:r>
        <w:rPr>
          <w:rFonts w:ascii="Gisha" w:hAnsi="Gisha" w:cs="Gisha"/>
          <w:sz w:val="24"/>
          <w:szCs w:val="24"/>
          <w:lang w:val="en-US"/>
        </w:rPr>
        <w:t>Zhong</w:t>
      </w:r>
      <w:proofErr w:type="spellEnd"/>
      <w:r>
        <w:rPr>
          <w:rFonts w:ascii="Gisha" w:hAnsi="Gisha" w:cs="Gisha"/>
          <w:sz w:val="24"/>
          <w:szCs w:val="24"/>
          <w:lang w:val="en-US"/>
        </w:rPr>
        <w:t>, “</w:t>
      </w:r>
      <w:r>
        <w:rPr>
          <w:rFonts w:ascii="Gisha" w:hAnsi="Gisha" w:cs="Gisha"/>
          <w:i/>
          <w:iCs/>
          <w:sz w:val="24"/>
          <w:szCs w:val="24"/>
          <w:lang w:val="en-US"/>
        </w:rPr>
        <w:t xml:space="preserve">Effects of Hydrothermal Cycling on Properties of </w:t>
      </w:r>
      <w:proofErr w:type="spellStart"/>
      <w:r>
        <w:rPr>
          <w:rFonts w:ascii="Gisha" w:hAnsi="Gisha" w:cs="Gisha"/>
          <w:i/>
          <w:iCs/>
          <w:sz w:val="24"/>
          <w:szCs w:val="24"/>
          <w:lang w:val="en-US"/>
        </w:rPr>
        <w:t>gless_vinyl</w:t>
      </w:r>
      <w:proofErr w:type="spellEnd"/>
      <w:r>
        <w:rPr>
          <w:rFonts w:ascii="Gisha" w:hAnsi="Gisha" w:cs="Gisha"/>
          <w:i/>
          <w:iCs/>
          <w:sz w:val="24"/>
          <w:szCs w:val="24"/>
          <w:lang w:val="en-US"/>
        </w:rPr>
        <w:t xml:space="preserve"> ester Composite</w:t>
      </w:r>
      <w:r>
        <w:rPr>
          <w:rFonts w:ascii="Gisha" w:hAnsi="Gisha" w:cs="Gisha"/>
          <w:sz w:val="24"/>
          <w:szCs w:val="24"/>
          <w:lang w:val="en-US"/>
        </w:rPr>
        <w:t>”, Journal of Reinforced Plastics and Composites, 2004, PP 483-4990.</w:t>
      </w:r>
      <w:proofErr w:type="gramEnd"/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jc w:val="both"/>
        <w:rPr>
          <w:rFonts w:ascii="Gisha" w:hAnsi="Gisha" w:cs="Gisha"/>
          <w:i/>
          <w:iCs/>
          <w:sz w:val="24"/>
          <w:szCs w:val="24"/>
          <w:lang w:val="en-US"/>
        </w:rPr>
      </w:pP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[35]</w:t>
      </w:r>
      <w:r>
        <w:rPr>
          <w:rFonts w:ascii="Gisha" w:hAnsi="Gisha" w:cs="Gisha"/>
          <w:sz w:val="24"/>
          <w:szCs w:val="24"/>
          <w:lang w:val="en-US"/>
        </w:rPr>
        <w:tab/>
      </w:r>
      <w:proofErr w:type="spellStart"/>
      <w:r w:rsidRPr="003639F6">
        <w:rPr>
          <w:rFonts w:ascii="Gisha" w:hAnsi="Gisha" w:cs="Gisha"/>
          <w:sz w:val="24"/>
          <w:szCs w:val="24"/>
          <w:lang w:val="en-US"/>
        </w:rPr>
        <w:t>Wehner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 xml:space="preserve">, J.A., Miller, B., and </w:t>
      </w:r>
      <w:proofErr w:type="spellStart"/>
      <w:r w:rsidRPr="003639F6">
        <w:rPr>
          <w:rFonts w:ascii="Gisha" w:hAnsi="Gisha" w:cs="Gisha"/>
          <w:sz w:val="24"/>
          <w:szCs w:val="24"/>
          <w:lang w:val="en-US"/>
        </w:rPr>
        <w:t>Rebcnfeld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 xml:space="preserve">.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L..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1988. </w:t>
      </w:r>
      <w:proofErr w:type="gramStart"/>
      <w:r>
        <w:rPr>
          <w:rFonts w:ascii="Gisha" w:hAnsi="Gisha" w:cs="Gisha"/>
          <w:sz w:val="24"/>
          <w:szCs w:val="24"/>
          <w:lang w:val="en-US"/>
        </w:rPr>
        <w:t>“</w:t>
      </w:r>
      <w:r w:rsidRPr="001D0D67">
        <w:rPr>
          <w:rFonts w:ascii="Gisha" w:hAnsi="Gisha" w:cs="Gisha"/>
          <w:i/>
          <w:iCs/>
          <w:sz w:val="24"/>
          <w:szCs w:val="24"/>
          <w:lang w:val="en-US"/>
        </w:rPr>
        <w:t>Dynamics of Water Vapor Transmission through Fabric Barriers</w:t>
      </w:r>
      <w:r>
        <w:rPr>
          <w:rFonts w:ascii="Gisha" w:hAnsi="Gisha" w:cs="Gisha"/>
          <w:sz w:val="24"/>
          <w:szCs w:val="24"/>
          <w:lang w:val="en-US"/>
        </w:rPr>
        <w:t>”</w:t>
      </w:r>
      <w:r w:rsidRPr="003639F6">
        <w:rPr>
          <w:rFonts w:ascii="Gisha" w:hAnsi="Gisha" w:cs="Gisha"/>
          <w:sz w:val="24"/>
          <w:szCs w:val="24"/>
          <w:lang w:val="en-US"/>
        </w:rPr>
        <w:t>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proofErr w:type="spellStart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Te.xt</w:t>
      </w:r>
      <w:proofErr w:type="spellEnd"/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. Res. J. 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58. </w:t>
      </w:r>
      <w:r>
        <w:rPr>
          <w:rFonts w:ascii="Gisha" w:hAnsi="Gisha" w:cs="Gisha"/>
          <w:sz w:val="24"/>
          <w:szCs w:val="24"/>
          <w:lang w:val="en-US"/>
        </w:rPr>
        <w:t xml:space="preserve">PP </w:t>
      </w:r>
      <w:r w:rsidRPr="003639F6">
        <w:rPr>
          <w:rFonts w:ascii="Gisha" w:hAnsi="Gisha" w:cs="Gisha"/>
          <w:sz w:val="24"/>
          <w:szCs w:val="24"/>
          <w:lang w:val="en-US"/>
        </w:rPr>
        <w:t>581-592.</w:t>
      </w:r>
    </w:p>
    <w:p w:rsidR="0031533E" w:rsidRDefault="0031533E" w:rsidP="003153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isha" w:eastAsia="Times New Roman" w:hAnsi="Gisha" w:cs="Gisha"/>
          <w:sz w:val="24"/>
          <w:szCs w:val="24"/>
          <w:lang w:val="en-US" w:eastAsia="fr-FR"/>
        </w:rPr>
      </w:pP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[36]</w:t>
      </w:r>
      <w:r>
        <w:rPr>
          <w:rFonts w:ascii="Gisha" w:hAnsi="Gisha" w:cs="Gisha"/>
          <w:sz w:val="24"/>
          <w:szCs w:val="24"/>
          <w:lang w:val="en-US"/>
        </w:rPr>
        <w:tab/>
      </w:r>
      <w:proofErr w:type="spellStart"/>
      <w:r>
        <w:rPr>
          <w:rFonts w:ascii="Gisha" w:hAnsi="Gisha" w:cs="Gisha"/>
          <w:sz w:val="24"/>
          <w:szCs w:val="24"/>
          <w:lang w:val="en-US"/>
        </w:rPr>
        <w:t>Castaing</w:t>
      </w:r>
      <w:proofErr w:type="spellEnd"/>
      <w:r>
        <w:rPr>
          <w:rFonts w:ascii="Gisha" w:hAnsi="Gisha" w:cs="Gisha"/>
          <w:sz w:val="24"/>
          <w:szCs w:val="24"/>
          <w:lang w:val="en-US"/>
        </w:rPr>
        <w:t xml:space="preserve"> and Watt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 I.e.,</w:t>
      </w:r>
      <w:r>
        <w:rPr>
          <w:rFonts w:ascii="Gisha" w:hAnsi="Gisha" w:cs="Gisha"/>
          <w:sz w:val="24"/>
          <w:szCs w:val="24"/>
          <w:lang w:val="en-US"/>
        </w:rPr>
        <w:t xml:space="preserve"> 1960.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proofErr w:type="gramStart"/>
      <w:r w:rsidRPr="00281A11">
        <w:rPr>
          <w:rFonts w:ascii="Gisha" w:hAnsi="Gisha" w:cs="Gisha"/>
          <w:i/>
          <w:iCs/>
          <w:sz w:val="24"/>
          <w:szCs w:val="24"/>
          <w:lang w:val="en-US"/>
        </w:rPr>
        <w:t>“</w:t>
      </w:r>
      <w:proofErr w:type="spellStart"/>
      <w:r w:rsidRPr="00281A11">
        <w:rPr>
          <w:rFonts w:ascii="Gisha" w:hAnsi="Gisha" w:cs="Gisha"/>
          <w:i/>
          <w:iCs/>
          <w:sz w:val="24"/>
          <w:szCs w:val="24"/>
          <w:lang w:val="en-US"/>
        </w:rPr>
        <w:t>Kinelic</w:t>
      </w:r>
      <w:proofErr w:type="spellEnd"/>
      <w:r w:rsidRPr="00281A11">
        <w:rPr>
          <w:rFonts w:ascii="Gisha" w:hAnsi="Gisha" w:cs="Gisha"/>
          <w:i/>
          <w:iCs/>
          <w:sz w:val="24"/>
          <w:szCs w:val="24"/>
          <w:lang w:val="en-US"/>
        </w:rPr>
        <w:t xml:space="preserve"> Studies </w:t>
      </w:r>
      <w:proofErr w:type="spellStart"/>
      <w:r w:rsidRPr="00281A11">
        <w:rPr>
          <w:rFonts w:ascii="Gisha" w:hAnsi="Gisha" w:cs="Gisha"/>
          <w:i/>
          <w:iCs/>
          <w:sz w:val="24"/>
          <w:szCs w:val="24"/>
          <w:lang w:val="en-US"/>
        </w:rPr>
        <w:t>ofthe</w:t>
      </w:r>
      <w:proofErr w:type="spellEnd"/>
      <w:r w:rsidRPr="00281A11">
        <w:rPr>
          <w:rFonts w:ascii="Gisha" w:hAnsi="Gisha" w:cs="Gisha"/>
          <w:i/>
          <w:iCs/>
          <w:sz w:val="24"/>
          <w:szCs w:val="24"/>
          <w:lang w:val="en-US"/>
        </w:rPr>
        <w:t xml:space="preserve"> Wool-Water System</w:t>
      </w:r>
      <w:r>
        <w:rPr>
          <w:rFonts w:ascii="Gisha" w:hAnsi="Gisha" w:cs="Gisha"/>
          <w:sz w:val="24"/>
          <w:szCs w:val="24"/>
          <w:lang w:val="en-US"/>
        </w:rPr>
        <w:t>”</w:t>
      </w:r>
      <w:r w:rsidRPr="003639F6">
        <w:rPr>
          <w:rFonts w:ascii="Gisha" w:hAnsi="Gisha" w:cs="Gisha"/>
          <w:sz w:val="24"/>
          <w:szCs w:val="24"/>
          <w:lang w:val="en-US"/>
        </w:rPr>
        <w:t>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Part </w:t>
      </w:r>
      <w:proofErr w:type="spellStart"/>
      <w:proofErr w:type="gramStart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il</w:t>
      </w:r>
      <w:proofErr w:type="spellEnd"/>
      <w:proofErr w:type="gramEnd"/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: 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The Mechanisms of Two-stage Absorption. </w:t>
      </w:r>
      <w:proofErr w:type="gramStart"/>
      <w:r w:rsidRPr="00281A11">
        <w:rPr>
          <w:rFonts w:ascii="Gisha" w:hAnsi="Gisha" w:cs="Gisha"/>
          <w:sz w:val="24"/>
          <w:szCs w:val="24"/>
          <w:lang w:val="en-US"/>
        </w:rPr>
        <w:t>Text.</w:t>
      </w:r>
      <w:proofErr w:type="gramEnd"/>
      <w:r w:rsidRPr="00281A11">
        <w:rPr>
          <w:rFonts w:ascii="Gisha" w:hAnsi="Gisha" w:cs="Gisha"/>
          <w:sz w:val="24"/>
          <w:szCs w:val="24"/>
          <w:lang w:val="en-US"/>
        </w:rPr>
        <w:t xml:space="preserve"> Res. J, 30.644-65</w:t>
      </w:r>
      <w:r>
        <w:rPr>
          <w:rFonts w:ascii="Gisha" w:hAnsi="Gisha" w:cs="Gisha"/>
          <w:sz w:val="24"/>
          <w:szCs w:val="24"/>
          <w:lang w:val="en-US"/>
        </w:rPr>
        <w:t>.</w:t>
      </w: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[37]</w:t>
      </w:r>
      <w:r>
        <w:rPr>
          <w:rFonts w:ascii="Gisha" w:hAnsi="Gisha" w:cs="Gisha"/>
          <w:sz w:val="24"/>
          <w:szCs w:val="24"/>
          <w:lang w:val="en-US"/>
        </w:rPr>
        <w:tab/>
      </w:r>
      <w:proofErr w:type="spellStart"/>
      <w:r>
        <w:rPr>
          <w:rFonts w:ascii="Gisha" w:hAnsi="Gisha" w:cs="Gisha"/>
          <w:sz w:val="24"/>
          <w:szCs w:val="24"/>
          <w:lang w:val="en-US"/>
        </w:rPr>
        <w:t>Chateauminois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 xml:space="preserve"> and David.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H.G., 1967.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proofErr w:type="gramStart"/>
      <w:r w:rsidRPr="003639F6">
        <w:rPr>
          <w:rFonts w:ascii="Gisha" w:hAnsi="Gisha" w:cs="Gisha"/>
          <w:sz w:val="24"/>
          <w:szCs w:val="24"/>
          <w:lang w:val="en-US"/>
        </w:rPr>
        <w:t>Coupled Diffusion of Moisture and Heat in Hygroscopic Textile Materials.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proofErr w:type="spellStart"/>
      <w:proofErr w:type="gramStart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Ini</w:t>
      </w:r>
      <w:proofErr w:type="spellEnd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.</w:t>
      </w:r>
      <w:proofErr w:type="gramEnd"/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 J. Heat Mass Transfer, 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10, </w:t>
      </w:r>
      <w:r>
        <w:rPr>
          <w:rFonts w:ascii="Gisha" w:hAnsi="Gisha" w:cs="Gisha"/>
          <w:sz w:val="24"/>
          <w:szCs w:val="24"/>
          <w:lang w:val="en-US"/>
        </w:rPr>
        <w:t>19-54.</w:t>
      </w: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[38]</w:t>
      </w:r>
      <w:r>
        <w:rPr>
          <w:rFonts w:ascii="Gisha" w:hAnsi="Gisha" w:cs="Gisha"/>
          <w:sz w:val="24"/>
          <w:szCs w:val="24"/>
          <w:lang w:val="en-US"/>
        </w:rPr>
        <w:tab/>
      </w:r>
      <w:proofErr w:type="spellStart"/>
      <w:r>
        <w:rPr>
          <w:rFonts w:ascii="Gisha" w:hAnsi="Gisha" w:cs="Gisha"/>
          <w:sz w:val="24"/>
          <w:szCs w:val="24"/>
          <w:lang w:val="en-US"/>
        </w:rPr>
        <w:t>Akay</w:t>
      </w:r>
      <w:proofErr w:type="spellEnd"/>
      <w:r>
        <w:rPr>
          <w:rFonts w:ascii="Gisha" w:hAnsi="Gisha" w:cs="Gisha"/>
          <w:sz w:val="24"/>
          <w:szCs w:val="24"/>
          <w:lang w:val="en-US"/>
        </w:rPr>
        <w:t xml:space="preserve"> and Jones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, 1986, </w:t>
      </w:r>
      <w:r>
        <w:rPr>
          <w:rFonts w:ascii="Gisha" w:hAnsi="Gisha" w:cs="Gisha"/>
          <w:sz w:val="24"/>
          <w:szCs w:val="24"/>
          <w:lang w:val="en-US"/>
        </w:rPr>
        <w:t>“</w:t>
      </w:r>
      <w:r w:rsidRPr="00311326">
        <w:rPr>
          <w:rFonts w:ascii="Gisha" w:hAnsi="Gisha" w:cs="Gisha"/>
          <w:i/>
          <w:iCs/>
          <w:sz w:val="24"/>
          <w:szCs w:val="24"/>
          <w:lang w:val="en-US"/>
        </w:rPr>
        <w:t>A Numerical Model of the Combined Diffusion of Heal and Water Vapor through Clothing</w:t>
      </w:r>
      <w:r>
        <w:rPr>
          <w:rFonts w:ascii="Gisha" w:hAnsi="Gisha" w:cs="Gisha"/>
          <w:sz w:val="24"/>
          <w:szCs w:val="24"/>
          <w:lang w:val="en-US"/>
        </w:rPr>
        <w:t>”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. </w:t>
      </w:r>
      <w:proofErr w:type="gramStart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Text.</w:t>
      </w:r>
      <w:proofErr w:type="gramEnd"/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 </w:t>
      </w:r>
      <w:proofErr w:type="gramStart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Rest.,</w:t>
      </w:r>
      <w:proofErr w:type="gramEnd"/>
      <w:r>
        <w:rPr>
          <w:rFonts w:ascii="Gisha" w:hAnsi="Gisha" w:cs="Gisha"/>
          <w:i/>
          <w:iCs/>
          <w:sz w:val="24"/>
          <w:szCs w:val="24"/>
          <w:lang w:val="en-US"/>
        </w:rPr>
        <w:t xml:space="preserve"> </w:t>
      </w:r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56, </w:t>
      </w:r>
      <w:r>
        <w:rPr>
          <w:rFonts w:ascii="Gisha" w:hAnsi="Gisha" w:cs="Gisha"/>
          <w:sz w:val="24"/>
          <w:szCs w:val="24"/>
          <w:lang w:val="en-US"/>
        </w:rPr>
        <w:t>24</w:t>
      </w:r>
      <w:r w:rsidRPr="003639F6">
        <w:rPr>
          <w:rFonts w:ascii="Gisha" w:hAnsi="Gisha" w:cs="Gisha"/>
          <w:sz w:val="24"/>
          <w:szCs w:val="24"/>
          <w:lang w:val="en-US"/>
        </w:rPr>
        <w:t>3-</w:t>
      </w:r>
      <w:r>
        <w:rPr>
          <w:rFonts w:ascii="Gisha" w:hAnsi="Gisha" w:cs="Gisha"/>
          <w:sz w:val="24"/>
          <w:szCs w:val="24"/>
          <w:lang w:val="en-US"/>
        </w:rPr>
        <w:t>31</w:t>
      </w:r>
      <w:r w:rsidRPr="003639F6">
        <w:rPr>
          <w:rFonts w:ascii="Gisha" w:hAnsi="Gisha" w:cs="Gisha"/>
          <w:sz w:val="24"/>
          <w:szCs w:val="24"/>
          <w:lang w:val="en-US"/>
        </w:rPr>
        <w:t>5.</w:t>
      </w: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[39]</w:t>
      </w:r>
      <w:r>
        <w:rPr>
          <w:rFonts w:ascii="Gisha" w:hAnsi="Gisha" w:cs="Gisha"/>
          <w:sz w:val="24"/>
          <w:szCs w:val="24"/>
          <w:lang w:val="en-US"/>
        </w:rPr>
        <w:tab/>
      </w:r>
      <w:r w:rsidRPr="003639F6">
        <w:rPr>
          <w:rFonts w:ascii="Gisha" w:hAnsi="Gisha" w:cs="Gisha"/>
          <w:sz w:val="24"/>
          <w:szCs w:val="24"/>
          <w:lang w:val="en-US"/>
        </w:rPr>
        <w:t xml:space="preserve">Li, Y., and Holcombe, B.V., 1992. </w:t>
      </w:r>
      <w:r>
        <w:rPr>
          <w:rFonts w:ascii="Gisha" w:hAnsi="Gisha" w:cs="Gisha"/>
          <w:sz w:val="24"/>
          <w:szCs w:val="24"/>
          <w:lang w:val="en-US"/>
        </w:rPr>
        <w:t>“</w:t>
      </w:r>
      <w:r w:rsidRPr="001D0D67">
        <w:rPr>
          <w:rFonts w:ascii="Gisha" w:hAnsi="Gisha" w:cs="Gisha"/>
          <w:i/>
          <w:iCs/>
          <w:sz w:val="24"/>
          <w:szCs w:val="24"/>
          <w:lang w:val="en-US"/>
        </w:rPr>
        <w:t>A Two-stage Sorption Model of the Coupled Diffusion of Moisture and Heat in Wool Fabrics</w:t>
      </w:r>
      <w:r>
        <w:rPr>
          <w:rFonts w:ascii="Gisha" w:hAnsi="Gisha" w:cs="Gisha"/>
          <w:sz w:val="24"/>
          <w:szCs w:val="24"/>
          <w:lang w:val="en-US"/>
        </w:rPr>
        <w:t>”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. </w:t>
      </w:r>
      <w:proofErr w:type="gramStart"/>
      <w:r w:rsidRPr="003639F6">
        <w:rPr>
          <w:rFonts w:ascii="Gisha" w:hAnsi="Gisha" w:cs="Gisha"/>
          <w:i/>
          <w:iCs/>
          <w:sz w:val="24"/>
          <w:szCs w:val="24"/>
          <w:lang w:val="en-US"/>
        </w:rPr>
        <w:t>Text.</w:t>
      </w:r>
      <w:proofErr w:type="gramEnd"/>
      <w:r w:rsidRPr="003639F6">
        <w:rPr>
          <w:rFonts w:ascii="Gisha" w:hAnsi="Gisha" w:cs="Gisha"/>
          <w:i/>
          <w:iCs/>
          <w:sz w:val="24"/>
          <w:szCs w:val="24"/>
          <w:lang w:val="en-US"/>
        </w:rPr>
        <w:t xml:space="preserve"> Res.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 62, </w:t>
      </w:r>
      <w:r>
        <w:rPr>
          <w:rFonts w:ascii="Gisha" w:hAnsi="Gisha" w:cs="Gisha"/>
          <w:sz w:val="24"/>
          <w:szCs w:val="24"/>
          <w:lang w:val="en-US"/>
        </w:rPr>
        <w:t>PP 11-64.</w:t>
      </w:r>
    </w:p>
    <w:p w:rsidR="0031533E" w:rsidRDefault="0031533E" w:rsidP="00EE096B">
      <w:pPr>
        <w:autoSpaceDE w:val="0"/>
        <w:autoSpaceDN w:val="0"/>
        <w:adjustRightInd w:val="0"/>
        <w:spacing w:after="0" w:line="240" w:lineRule="auto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lastRenderedPageBreak/>
        <w:t>[40]</w:t>
      </w:r>
      <w:r>
        <w:rPr>
          <w:rFonts w:ascii="Gisha" w:hAnsi="Gisha" w:cs="Gisha"/>
          <w:sz w:val="24"/>
          <w:szCs w:val="24"/>
          <w:lang w:val="en-US"/>
        </w:rPr>
        <w:tab/>
      </w:r>
      <w:proofErr w:type="spellStart"/>
      <w:r>
        <w:rPr>
          <w:rFonts w:ascii="Gisha" w:hAnsi="Gisha" w:cs="Gisha"/>
          <w:sz w:val="24"/>
          <w:szCs w:val="24"/>
          <w:lang w:val="en-US"/>
        </w:rPr>
        <w:t>Iton</w:t>
      </w:r>
      <w:proofErr w:type="spellEnd"/>
      <w:r>
        <w:rPr>
          <w:rFonts w:ascii="Gisha" w:hAnsi="Gisha" w:cs="Gisha"/>
          <w:sz w:val="24"/>
          <w:szCs w:val="24"/>
          <w:lang w:val="en-US"/>
        </w:rPr>
        <w:t xml:space="preserve"> Chou and S. </w:t>
      </w:r>
      <w:proofErr w:type="spellStart"/>
      <w:r>
        <w:rPr>
          <w:rFonts w:ascii="Gisha" w:hAnsi="Gisha" w:cs="Gisha"/>
          <w:sz w:val="24"/>
          <w:szCs w:val="24"/>
          <w:lang w:val="en-US"/>
        </w:rPr>
        <w:t>Srirahi</w:t>
      </w:r>
      <w:proofErr w:type="spellEnd"/>
      <w:r>
        <w:rPr>
          <w:rFonts w:ascii="Gisha" w:hAnsi="Gisha" w:cs="Gisha"/>
          <w:sz w:val="24"/>
          <w:szCs w:val="24"/>
          <w:lang w:val="en-US"/>
        </w:rPr>
        <w:t>, “</w:t>
      </w:r>
      <w:proofErr w:type="spellStart"/>
      <w:r w:rsidRPr="00B2774C">
        <w:rPr>
          <w:rFonts w:ascii="Gisha" w:hAnsi="Gisha" w:cs="Gisha"/>
          <w:i/>
          <w:iCs/>
          <w:sz w:val="24"/>
          <w:szCs w:val="24"/>
          <w:lang w:val="en-US"/>
        </w:rPr>
        <w:t>Hygrothermal</w:t>
      </w:r>
      <w:proofErr w:type="spellEnd"/>
      <w:r w:rsidRPr="00B2774C">
        <w:rPr>
          <w:rFonts w:ascii="Gisha" w:hAnsi="Gisha" w:cs="Gisha"/>
          <w:i/>
          <w:iCs/>
          <w:sz w:val="24"/>
          <w:szCs w:val="24"/>
          <w:lang w:val="en-US"/>
        </w:rPr>
        <w:t xml:space="preserve"> effects on </w:t>
      </w:r>
      <w:proofErr w:type="spellStart"/>
      <w:r w:rsidRPr="00B2774C">
        <w:rPr>
          <w:rFonts w:ascii="Gisha" w:hAnsi="Gisha" w:cs="Gisha"/>
          <w:i/>
          <w:iCs/>
          <w:sz w:val="24"/>
          <w:szCs w:val="24"/>
          <w:lang w:val="en-US"/>
        </w:rPr>
        <w:t>Rt</w:t>
      </w:r>
      <w:proofErr w:type="spellEnd"/>
      <w:r w:rsidRPr="00B2774C">
        <w:rPr>
          <w:rFonts w:ascii="Gisha" w:hAnsi="Gisha" w:cs="Gisha"/>
          <w:i/>
          <w:iCs/>
          <w:sz w:val="24"/>
          <w:szCs w:val="24"/>
          <w:lang w:val="en-US"/>
        </w:rPr>
        <w:t>-Cured glass-epoxy composite in immersion environments.</w:t>
      </w:r>
      <w:proofErr w:type="gramStart"/>
      <w:r>
        <w:rPr>
          <w:rFonts w:ascii="Gisha" w:hAnsi="Gisha" w:cs="Gisha"/>
          <w:sz w:val="24"/>
          <w:szCs w:val="24"/>
          <w:lang w:val="en-US"/>
        </w:rPr>
        <w:t>”,</w:t>
      </w:r>
      <w:proofErr w:type="gramEnd"/>
      <w:r>
        <w:rPr>
          <w:rFonts w:ascii="Gisha" w:hAnsi="Gisha" w:cs="Gisha"/>
          <w:sz w:val="24"/>
          <w:szCs w:val="24"/>
          <w:lang w:val="en-US"/>
        </w:rPr>
        <w:t xml:space="preserve"> Journal of Reinforced Plastics and Composites, 2002, PP 983-991.</w:t>
      </w:r>
    </w:p>
    <w:p w:rsidR="00EE096B" w:rsidRDefault="00EE096B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</w:p>
    <w:p w:rsidR="00EE096B" w:rsidRDefault="00EE096B" w:rsidP="00EE096B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[41]</w:t>
      </w:r>
      <w:r>
        <w:rPr>
          <w:rFonts w:ascii="Gisha" w:hAnsi="Gisha" w:cs="Gisha"/>
          <w:sz w:val="24"/>
          <w:szCs w:val="24"/>
          <w:lang w:val="en-US"/>
        </w:rPr>
        <w:tab/>
        <w:t xml:space="preserve">Jones and F. </w:t>
      </w:r>
      <w:proofErr w:type="spellStart"/>
      <w:r>
        <w:rPr>
          <w:rFonts w:ascii="Gisha" w:hAnsi="Gisha" w:cs="Gisha"/>
          <w:sz w:val="24"/>
          <w:szCs w:val="24"/>
          <w:lang w:val="en-US"/>
        </w:rPr>
        <w:t>Fllyin</w:t>
      </w:r>
      <w:proofErr w:type="spellEnd"/>
      <w:r>
        <w:rPr>
          <w:rFonts w:ascii="Gisha" w:hAnsi="Gisha" w:cs="Gisha"/>
          <w:sz w:val="24"/>
          <w:szCs w:val="24"/>
          <w:lang w:val="en-US"/>
        </w:rPr>
        <w:t>, “</w:t>
      </w:r>
      <w:r w:rsidRPr="00355479">
        <w:rPr>
          <w:rFonts w:ascii="Gisha" w:hAnsi="Gisha" w:cs="Gisha"/>
          <w:i/>
          <w:iCs/>
          <w:sz w:val="24"/>
          <w:szCs w:val="24"/>
          <w:lang w:val="en-US"/>
        </w:rPr>
        <w:t>The influence of aqueous environment, temperature and cyclic loading on glass-fiber/epoxy composite laminates</w:t>
      </w:r>
      <w:r>
        <w:rPr>
          <w:rFonts w:ascii="Gisha" w:hAnsi="Gisha" w:cs="Gisha"/>
          <w:sz w:val="24"/>
          <w:szCs w:val="24"/>
          <w:lang w:val="en-US"/>
        </w:rPr>
        <w:t>”, 2003, PP 102-163.</w:t>
      </w:r>
    </w:p>
    <w:p w:rsidR="00EE096B" w:rsidRDefault="00EE096B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[42]</w:t>
      </w:r>
      <w:r>
        <w:rPr>
          <w:rFonts w:ascii="Gisha" w:hAnsi="Gisha" w:cs="Gisha"/>
          <w:sz w:val="24"/>
          <w:szCs w:val="24"/>
          <w:lang w:val="en-US"/>
        </w:rPr>
        <w:tab/>
      </w:r>
      <w:proofErr w:type="spellStart"/>
      <w:r>
        <w:rPr>
          <w:rFonts w:ascii="Gisha" w:hAnsi="Gisha" w:cs="Gisha"/>
          <w:sz w:val="24"/>
          <w:szCs w:val="24"/>
          <w:lang w:val="en-US"/>
        </w:rPr>
        <w:t>Kaushal</w:t>
      </w:r>
      <w:proofErr w:type="spellEnd"/>
      <w:r>
        <w:rPr>
          <w:rFonts w:ascii="Gisha" w:hAnsi="Gisha" w:cs="Gisha"/>
          <w:sz w:val="24"/>
          <w:szCs w:val="24"/>
          <w:lang w:val="en-US"/>
        </w:rPr>
        <w:t xml:space="preserve"> and I. </w:t>
      </w:r>
      <w:proofErr w:type="spellStart"/>
      <w:r>
        <w:rPr>
          <w:rFonts w:ascii="Gisha" w:hAnsi="Gisha" w:cs="Gisha"/>
          <w:sz w:val="24"/>
          <w:szCs w:val="24"/>
          <w:lang w:val="en-US"/>
        </w:rPr>
        <w:t>Verpoest</w:t>
      </w:r>
      <w:proofErr w:type="spellEnd"/>
      <w:r>
        <w:rPr>
          <w:rFonts w:ascii="Gisha" w:hAnsi="Gisha" w:cs="Gisha"/>
          <w:sz w:val="24"/>
          <w:szCs w:val="24"/>
          <w:lang w:val="en-US"/>
        </w:rPr>
        <w:t>, “</w:t>
      </w:r>
      <w:r w:rsidRPr="009C3B0A">
        <w:rPr>
          <w:rFonts w:ascii="Gisha" w:hAnsi="Gisha" w:cs="Gisha"/>
          <w:i/>
          <w:iCs/>
          <w:sz w:val="24"/>
          <w:szCs w:val="24"/>
          <w:lang w:val="en-US"/>
        </w:rPr>
        <w:t xml:space="preserve">Moisture absorption characteristics of </w:t>
      </w:r>
      <w:proofErr w:type="spellStart"/>
      <w:r w:rsidRPr="009C3B0A">
        <w:rPr>
          <w:rFonts w:ascii="Gisha" w:hAnsi="Gisha" w:cs="Gisha"/>
          <w:i/>
          <w:iCs/>
          <w:sz w:val="24"/>
          <w:szCs w:val="24"/>
          <w:lang w:val="en-US"/>
        </w:rPr>
        <w:t>aramid</w:t>
      </w:r>
      <w:proofErr w:type="spellEnd"/>
      <w:r w:rsidRPr="009C3B0A">
        <w:rPr>
          <w:rFonts w:ascii="Gisha" w:hAnsi="Gisha" w:cs="Gisha"/>
          <w:i/>
          <w:iCs/>
          <w:sz w:val="24"/>
          <w:szCs w:val="24"/>
          <w:lang w:val="en-US"/>
        </w:rPr>
        <w:t xml:space="preserve"> epoxy composites</w:t>
      </w:r>
      <w:r>
        <w:rPr>
          <w:rFonts w:ascii="Gisha" w:hAnsi="Gisha" w:cs="Gisha"/>
          <w:sz w:val="24"/>
          <w:szCs w:val="24"/>
          <w:lang w:val="en-US"/>
        </w:rPr>
        <w:t>”, Journal of Reinforced Plastics and Composites, 1998, PP 2-32.</w:t>
      </w:r>
    </w:p>
    <w:p w:rsidR="00EE096B" w:rsidRDefault="00EE096B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[43]</w:t>
      </w:r>
      <w:r>
        <w:rPr>
          <w:rFonts w:ascii="Gisha" w:hAnsi="Gisha" w:cs="Gisha"/>
          <w:sz w:val="24"/>
          <w:szCs w:val="24"/>
          <w:lang w:val="en-US"/>
        </w:rPr>
        <w:tab/>
        <w:t>Joseph and J. Zhou, “</w:t>
      </w:r>
      <w:r>
        <w:rPr>
          <w:rFonts w:ascii="Gisha" w:hAnsi="Gisha" w:cs="Gisha"/>
          <w:i/>
          <w:iCs/>
          <w:sz w:val="24"/>
          <w:szCs w:val="24"/>
          <w:lang w:val="en-US"/>
        </w:rPr>
        <w:t xml:space="preserve">Effects of Hydrothermal Cycling on Properties of </w:t>
      </w:r>
      <w:proofErr w:type="spellStart"/>
      <w:r>
        <w:rPr>
          <w:rFonts w:ascii="Gisha" w:hAnsi="Gisha" w:cs="Gisha"/>
          <w:i/>
          <w:iCs/>
          <w:sz w:val="24"/>
          <w:szCs w:val="24"/>
          <w:lang w:val="en-US"/>
        </w:rPr>
        <w:t>gless_vinyl</w:t>
      </w:r>
      <w:proofErr w:type="spellEnd"/>
      <w:r>
        <w:rPr>
          <w:rFonts w:ascii="Gisha" w:hAnsi="Gisha" w:cs="Gisha"/>
          <w:i/>
          <w:iCs/>
          <w:sz w:val="24"/>
          <w:szCs w:val="24"/>
          <w:lang w:val="en-US"/>
        </w:rPr>
        <w:t xml:space="preserve"> ester Composite</w:t>
      </w:r>
      <w:r>
        <w:rPr>
          <w:rFonts w:ascii="Gisha" w:hAnsi="Gisha" w:cs="Gisha"/>
          <w:sz w:val="24"/>
          <w:szCs w:val="24"/>
          <w:lang w:val="en-US"/>
        </w:rPr>
        <w:t>”, Journal of Reinforced Plastics and Composites, 2004, PP 245-299.</w:t>
      </w:r>
    </w:p>
    <w:p w:rsidR="00EE096B" w:rsidRDefault="00EE096B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[44]</w:t>
      </w:r>
      <w:r>
        <w:rPr>
          <w:rFonts w:ascii="Gisha" w:hAnsi="Gisha" w:cs="Gisha"/>
          <w:sz w:val="24"/>
          <w:szCs w:val="24"/>
          <w:lang w:val="en-US"/>
        </w:rPr>
        <w:tab/>
        <w:t xml:space="preserve">Adams and Y. </w:t>
      </w:r>
      <w:proofErr w:type="spellStart"/>
      <w:r>
        <w:rPr>
          <w:rFonts w:ascii="Gisha" w:hAnsi="Gisha" w:cs="Gisha"/>
          <w:sz w:val="24"/>
          <w:szCs w:val="24"/>
          <w:lang w:val="en-US"/>
        </w:rPr>
        <w:t>Hsien</w:t>
      </w:r>
      <w:proofErr w:type="spellEnd"/>
      <w:r>
        <w:rPr>
          <w:rFonts w:ascii="Gisha" w:hAnsi="Gisha" w:cs="Gisha"/>
          <w:sz w:val="24"/>
          <w:szCs w:val="24"/>
          <w:lang w:val="en-US"/>
        </w:rPr>
        <w:t>-Liang, “</w:t>
      </w:r>
      <w:r w:rsidRPr="007F36F8">
        <w:rPr>
          <w:rFonts w:ascii="Gisha" w:hAnsi="Gisha" w:cs="Gisha"/>
          <w:i/>
          <w:iCs/>
          <w:sz w:val="24"/>
          <w:szCs w:val="24"/>
          <w:lang w:val="en-US"/>
        </w:rPr>
        <w:t xml:space="preserve">the effect of lamina material properties on </w:t>
      </w:r>
      <w:proofErr w:type="spellStart"/>
      <w:r w:rsidRPr="007F36F8">
        <w:rPr>
          <w:rFonts w:ascii="Gisha" w:hAnsi="Gisha" w:cs="Gisha"/>
          <w:i/>
          <w:iCs/>
          <w:sz w:val="24"/>
          <w:szCs w:val="24"/>
          <w:lang w:val="en-US"/>
        </w:rPr>
        <w:t>hygrothermal</w:t>
      </w:r>
      <w:proofErr w:type="spellEnd"/>
      <w:r w:rsidRPr="007F36F8">
        <w:rPr>
          <w:rFonts w:ascii="Gisha" w:hAnsi="Gisha" w:cs="Gisha"/>
          <w:i/>
          <w:iCs/>
          <w:sz w:val="24"/>
          <w:szCs w:val="24"/>
          <w:lang w:val="en-US"/>
        </w:rPr>
        <w:t xml:space="preserve"> expansion coefficients of angle-play </w:t>
      </w:r>
      <w:proofErr w:type="spellStart"/>
      <w:r w:rsidRPr="007F36F8">
        <w:rPr>
          <w:rFonts w:ascii="Gisha" w:hAnsi="Gisha" w:cs="Gisha"/>
          <w:i/>
          <w:iCs/>
          <w:sz w:val="24"/>
          <w:szCs w:val="24"/>
          <w:lang w:val="en-US"/>
        </w:rPr>
        <w:t>laminatres</w:t>
      </w:r>
      <w:proofErr w:type="spellEnd"/>
      <w:r>
        <w:rPr>
          <w:rFonts w:ascii="Gisha" w:hAnsi="Gisha" w:cs="Gisha"/>
          <w:sz w:val="24"/>
          <w:szCs w:val="24"/>
          <w:lang w:val="en-US"/>
        </w:rPr>
        <w:t>”, Journal of Reinforced Plastics and Composites, 2004, PP 1673-1681.</w:t>
      </w:r>
    </w:p>
    <w:p w:rsidR="0031533E" w:rsidRPr="003639F6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[45]</w:t>
      </w:r>
      <w:r>
        <w:rPr>
          <w:rFonts w:ascii="Gisha" w:hAnsi="Gisha" w:cs="Gisha"/>
          <w:sz w:val="24"/>
          <w:szCs w:val="24"/>
          <w:lang w:val="en-US"/>
        </w:rPr>
        <w:tab/>
        <w:t xml:space="preserve">Asp and A. C. </w:t>
      </w:r>
      <w:proofErr w:type="spellStart"/>
      <w:r>
        <w:rPr>
          <w:rFonts w:ascii="Gisha" w:hAnsi="Gisha" w:cs="Gisha"/>
          <w:sz w:val="24"/>
          <w:szCs w:val="24"/>
          <w:lang w:val="en-US"/>
        </w:rPr>
        <w:t>Loos</w:t>
      </w:r>
      <w:proofErr w:type="spellEnd"/>
      <w:r>
        <w:rPr>
          <w:rFonts w:ascii="Gisha" w:hAnsi="Gisha" w:cs="Gisha"/>
          <w:sz w:val="24"/>
          <w:szCs w:val="24"/>
          <w:lang w:val="en-US"/>
        </w:rPr>
        <w:t>, “</w:t>
      </w:r>
      <w:r w:rsidRPr="007F36F8">
        <w:rPr>
          <w:rFonts w:ascii="Gisha" w:hAnsi="Gisha" w:cs="Gisha"/>
          <w:i/>
          <w:iCs/>
          <w:sz w:val="24"/>
          <w:szCs w:val="24"/>
          <w:lang w:val="en-US"/>
        </w:rPr>
        <w:t xml:space="preserve">Moisture absorption of </w:t>
      </w:r>
      <w:proofErr w:type="spellStart"/>
      <w:r w:rsidRPr="007F36F8">
        <w:rPr>
          <w:rFonts w:ascii="Gisha" w:hAnsi="Gisha" w:cs="Gisha"/>
          <w:i/>
          <w:iCs/>
          <w:sz w:val="24"/>
          <w:szCs w:val="24"/>
          <w:lang w:val="en-US"/>
        </w:rPr>
        <w:t>plyster</w:t>
      </w:r>
      <w:proofErr w:type="spellEnd"/>
      <w:r w:rsidRPr="007F36F8">
        <w:rPr>
          <w:rFonts w:ascii="Gisha" w:hAnsi="Gisha" w:cs="Gisha"/>
          <w:i/>
          <w:iCs/>
          <w:sz w:val="24"/>
          <w:szCs w:val="24"/>
          <w:lang w:val="en-US"/>
        </w:rPr>
        <w:t xml:space="preserve"> glass composites</w:t>
      </w:r>
      <w:r>
        <w:rPr>
          <w:rFonts w:ascii="Gisha" w:hAnsi="Gisha" w:cs="Gisha"/>
          <w:sz w:val="24"/>
          <w:szCs w:val="24"/>
          <w:lang w:val="en-US"/>
        </w:rPr>
        <w:t xml:space="preserve">”, Composite Materials, 1988 PP 51-62. </w:t>
      </w:r>
    </w:p>
    <w:p w:rsidR="0031533E" w:rsidRDefault="0031533E" w:rsidP="00EE096B">
      <w:pPr>
        <w:autoSpaceDE w:val="0"/>
        <w:autoSpaceDN w:val="0"/>
        <w:adjustRightInd w:val="0"/>
        <w:spacing w:after="0" w:line="240" w:lineRule="auto"/>
        <w:jc w:val="both"/>
        <w:rPr>
          <w:rFonts w:ascii="Gisha" w:hAnsi="Gisha" w:cs="Gisha"/>
          <w:i/>
          <w:iCs/>
          <w:sz w:val="24"/>
          <w:szCs w:val="24"/>
          <w:lang w:val="en-US"/>
        </w:rPr>
      </w:pPr>
    </w:p>
    <w:p w:rsidR="0031533E" w:rsidRPr="003C36F3" w:rsidRDefault="0031533E" w:rsidP="0031533E">
      <w:pPr>
        <w:ind w:left="705" w:hanging="705"/>
        <w:jc w:val="both"/>
        <w:rPr>
          <w:rStyle w:val="longtext1"/>
          <w:rFonts w:ascii="Arial" w:hAnsi="Arial" w:cs="Arial"/>
          <w:color w:val="000000"/>
          <w:shd w:val="clear" w:color="auto" w:fill="FFFFFF"/>
          <w:lang w:val="en-US"/>
        </w:rPr>
      </w:pPr>
      <w:r w:rsidRPr="0010475B">
        <w:rPr>
          <w:rFonts w:ascii="Gisha" w:hAnsi="Gisha" w:cs="Gisha"/>
          <w:sz w:val="24"/>
          <w:szCs w:val="24"/>
          <w:lang w:val="en-US"/>
        </w:rPr>
        <w:t>[46]</w:t>
      </w:r>
      <w:r w:rsidRPr="0010475B">
        <w:rPr>
          <w:rFonts w:ascii="Gisha" w:hAnsi="Gisha" w:cs="Gisha"/>
          <w:sz w:val="24"/>
          <w:szCs w:val="24"/>
          <w:lang w:val="en-US"/>
        </w:rPr>
        <w:tab/>
        <w:t xml:space="preserve">Asp and F. </w:t>
      </w:r>
      <w:proofErr w:type="spellStart"/>
      <w:r w:rsidRPr="0010475B">
        <w:rPr>
          <w:rFonts w:ascii="Gisha" w:hAnsi="Gisha" w:cs="Gisha"/>
          <w:sz w:val="24"/>
          <w:szCs w:val="24"/>
          <w:lang w:val="en-US"/>
        </w:rPr>
        <w:t>Fllyin</w:t>
      </w:r>
      <w:proofErr w:type="spellEnd"/>
      <w:r w:rsidRPr="0010475B">
        <w:rPr>
          <w:rFonts w:ascii="Gisha" w:hAnsi="Gisha" w:cs="Gisha"/>
          <w:sz w:val="24"/>
          <w:szCs w:val="24"/>
          <w:lang w:val="en-US"/>
        </w:rPr>
        <w:t xml:space="preserve"> </w:t>
      </w:r>
      <w:r w:rsidRPr="0010475B">
        <w:rPr>
          <w:rFonts w:ascii="Gisha" w:hAnsi="Gisha" w:cs="Gisha"/>
          <w:i/>
          <w:iCs/>
          <w:sz w:val="24"/>
          <w:szCs w:val="24"/>
          <w:lang w:val="en-US"/>
        </w:rPr>
        <w:t>“The influence of aqueous environment, temperature and cyclic loading on carbon-fiber/epoxy composite laminates”</w:t>
      </w:r>
      <w:r w:rsidRPr="0010475B">
        <w:rPr>
          <w:rFonts w:ascii="Gisha" w:hAnsi="Gisha" w:cs="Gisha"/>
          <w:sz w:val="24"/>
          <w:szCs w:val="24"/>
          <w:lang w:val="en-US"/>
        </w:rPr>
        <w:t>, journal of Reinforced Plastics and Composites, (2003) 615-635</w:t>
      </w:r>
      <w:r>
        <w:rPr>
          <w:rFonts w:ascii="Gisha" w:hAnsi="Gisha" w:cs="Gisha"/>
          <w:sz w:val="24"/>
          <w:szCs w:val="24"/>
          <w:lang w:val="en-US"/>
        </w:rPr>
        <w:t>.</w:t>
      </w:r>
      <w:r>
        <w:rPr>
          <w:rFonts w:ascii="LinLibertine" w:hAnsi="LinLibertine" w:cs="LinLibertine"/>
          <w:sz w:val="24"/>
          <w:szCs w:val="24"/>
          <w:lang w:val="en-US"/>
        </w:rPr>
        <w:tab/>
      </w:r>
    </w:p>
    <w:p w:rsidR="0031533E" w:rsidRPr="00266F55" w:rsidRDefault="0031533E" w:rsidP="0031533E">
      <w:pPr>
        <w:ind w:left="705" w:hanging="705"/>
        <w:jc w:val="both"/>
        <w:rPr>
          <w:rStyle w:val="longtext1"/>
          <w:rFonts w:ascii="Gisha" w:hAnsi="Gisha" w:cs="Gisha"/>
          <w:color w:val="000000"/>
          <w:sz w:val="24"/>
          <w:szCs w:val="24"/>
          <w:shd w:val="clear" w:color="auto" w:fill="FFFFFF"/>
        </w:rPr>
      </w:pPr>
      <w:r>
        <w:rPr>
          <w:rStyle w:val="longtext1"/>
          <w:rFonts w:ascii="Gisha" w:hAnsi="Gisha" w:cs="Gisha"/>
          <w:color w:val="000000"/>
          <w:sz w:val="24"/>
          <w:szCs w:val="24"/>
          <w:shd w:val="clear" w:color="auto" w:fill="FFFFFF"/>
        </w:rPr>
        <w:t>[47]</w:t>
      </w:r>
      <w:r>
        <w:rPr>
          <w:rStyle w:val="longtext1"/>
          <w:rFonts w:ascii="Gisha" w:hAnsi="Gisha" w:cs="Gisha"/>
          <w:color w:val="000000"/>
          <w:sz w:val="24"/>
          <w:szCs w:val="24"/>
          <w:shd w:val="clear" w:color="auto" w:fill="FFFFFF"/>
        </w:rPr>
        <w:tab/>
      </w:r>
      <w:r w:rsidRPr="00266F55">
        <w:rPr>
          <w:rStyle w:val="longtext1"/>
          <w:rFonts w:ascii="Gisha" w:hAnsi="Gisha" w:cs="Gisha"/>
          <w:color w:val="000000"/>
          <w:sz w:val="24"/>
          <w:szCs w:val="24"/>
          <w:shd w:val="clear" w:color="auto" w:fill="FFFFFF"/>
        </w:rPr>
        <w:t xml:space="preserve">Vauthier et </w:t>
      </w:r>
      <w:proofErr w:type="spellStart"/>
      <w:r w:rsidRPr="00266F55">
        <w:rPr>
          <w:rStyle w:val="longtext1"/>
          <w:rFonts w:ascii="Gisha" w:hAnsi="Gisha" w:cs="Gisha"/>
          <w:color w:val="000000"/>
          <w:sz w:val="24"/>
          <w:szCs w:val="24"/>
          <w:shd w:val="clear" w:color="auto" w:fill="FFFFFF"/>
        </w:rPr>
        <w:t>Ellyin</w:t>
      </w:r>
      <w:proofErr w:type="spellEnd"/>
      <w:r w:rsidRPr="00266F55">
        <w:rPr>
          <w:rStyle w:val="longtext1"/>
          <w:rFonts w:ascii="Gisha" w:hAnsi="Gisha" w:cs="Gisha"/>
          <w:color w:val="000000"/>
          <w:sz w:val="24"/>
          <w:szCs w:val="24"/>
          <w:shd w:val="clear" w:color="auto" w:fill="FFFFFF"/>
        </w:rPr>
        <w:t xml:space="preserve"> (2003) </w:t>
      </w:r>
      <w:r w:rsidRPr="00266F55">
        <w:rPr>
          <w:rFonts w:ascii="Gisha" w:hAnsi="Gisha" w:cs="Gisha"/>
          <w:i/>
          <w:iCs/>
          <w:sz w:val="24"/>
          <w:szCs w:val="24"/>
        </w:rPr>
        <w:t>“</w:t>
      </w:r>
      <w:r w:rsidRPr="00266F55">
        <w:rPr>
          <w:rStyle w:val="longtext1"/>
          <w:rFonts w:ascii="Gisha" w:hAnsi="Gisha" w:cs="Gisha"/>
          <w:color w:val="000000"/>
          <w:sz w:val="24"/>
          <w:szCs w:val="24"/>
          <w:shd w:val="clear" w:color="auto" w:fill="FFFFFF"/>
        </w:rPr>
        <w:t> </w:t>
      </w:r>
      <w:r w:rsidRPr="00266F55">
        <w:rPr>
          <w:rStyle w:val="longtext1"/>
          <w:rFonts w:ascii="Gisha" w:hAnsi="Gisha" w:cs="Gisha"/>
          <w:i/>
          <w:iCs/>
          <w:color w:val="000000"/>
          <w:sz w:val="24"/>
          <w:szCs w:val="24"/>
          <w:shd w:val="clear" w:color="auto" w:fill="FFFFFF"/>
        </w:rPr>
        <w:t>influence du milieu humide, la température et le chargement cyclique, sur les composites stratifiés verre/époxy</w:t>
      </w:r>
      <w:r>
        <w:rPr>
          <w:rStyle w:val="longtext1"/>
          <w:rFonts w:ascii="Gisha" w:hAnsi="Gisha" w:cs="Gisha"/>
          <w:color w:val="000000"/>
          <w:sz w:val="24"/>
          <w:szCs w:val="24"/>
          <w:shd w:val="clear" w:color="auto" w:fill="FFFFFF"/>
        </w:rPr>
        <w:t> </w:t>
      </w:r>
      <w:r w:rsidRPr="00266F55">
        <w:rPr>
          <w:rFonts w:ascii="Gisha" w:hAnsi="Gisha" w:cs="Gisha"/>
          <w:i/>
          <w:iCs/>
          <w:sz w:val="24"/>
          <w:szCs w:val="24"/>
        </w:rPr>
        <w:t>“</w:t>
      </w:r>
      <w:r>
        <w:rPr>
          <w:rFonts w:ascii="Gisha" w:hAnsi="Gisha" w:cs="Gisha"/>
          <w:i/>
          <w:iCs/>
          <w:sz w:val="24"/>
          <w:szCs w:val="24"/>
        </w:rPr>
        <w:t xml:space="preserve"> </w:t>
      </w:r>
    </w:p>
    <w:p w:rsidR="0031533E" w:rsidRDefault="0031533E" w:rsidP="0031533E">
      <w:pPr>
        <w:ind w:left="705" w:hanging="705"/>
        <w:jc w:val="both"/>
        <w:rPr>
          <w:rFonts w:ascii="Gisha" w:hAnsi="Gisha" w:cs="Gisha"/>
          <w:sz w:val="24"/>
          <w:szCs w:val="24"/>
          <w:lang w:val="en-US"/>
        </w:rPr>
      </w:pPr>
      <w:r w:rsidRPr="0070155C">
        <w:rPr>
          <w:rStyle w:val="longtext1"/>
          <w:rFonts w:ascii="Gisha" w:hAnsi="Gisha" w:cs="Gisha"/>
          <w:color w:val="000000"/>
          <w:sz w:val="24"/>
          <w:szCs w:val="24"/>
          <w:shd w:val="clear" w:color="auto" w:fill="FFFFFF"/>
          <w:lang w:val="en-US"/>
        </w:rPr>
        <w:t>[48]</w:t>
      </w:r>
      <w:r w:rsidRPr="0070155C">
        <w:rPr>
          <w:rStyle w:val="longtext1"/>
          <w:rFonts w:ascii="Gisha" w:hAnsi="Gisha" w:cs="Gisha"/>
          <w:color w:val="000000"/>
          <w:sz w:val="24"/>
          <w:szCs w:val="24"/>
          <w:shd w:val="clear" w:color="auto" w:fill="FFFFFF"/>
          <w:lang w:val="en-US"/>
        </w:rPr>
        <w:tab/>
      </w:r>
      <w:proofErr w:type="spellStart"/>
      <w:r w:rsidRPr="0070155C">
        <w:rPr>
          <w:rStyle w:val="longtext1"/>
          <w:rFonts w:ascii="Gisha" w:hAnsi="Gisha" w:cs="Gisha"/>
          <w:color w:val="000000"/>
          <w:sz w:val="24"/>
          <w:szCs w:val="24"/>
          <w:shd w:val="clear" w:color="auto" w:fill="FFFFFF"/>
          <w:lang w:val="en-US"/>
        </w:rPr>
        <w:t>Verghese</w:t>
      </w:r>
      <w:proofErr w:type="spellEnd"/>
      <w:r w:rsidRPr="0070155C">
        <w:rPr>
          <w:rStyle w:val="longtext1"/>
          <w:rFonts w:ascii="Gisha" w:hAnsi="Gisha" w:cs="Gisha"/>
          <w:color w:val="000000"/>
          <w:sz w:val="24"/>
          <w:szCs w:val="24"/>
          <w:shd w:val="clear" w:color="auto" w:fill="FFFFFF"/>
          <w:lang w:val="en-US"/>
        </w:rPr>
        <w:t xml:space="preserve">, J. </w:t>
      </w:r>
      <w:proofErr w:type="spellStart"/>
      <w:r w:rsidRPr="0070155C">
        <w:rPr>
          <w:rStyle w:val="longtext1"/>
          <w:rFonts w:ascii="Gisha" w:hAnsi="Gisha" w:cs="Gisha"/>
          <w:color w:val="000000"/>
          <w:sz w:val="24"/>
          <w:szCs w:val="24"/>
          <w:shd w:val="clear" w:color="auto" w:fill="FFFFFF"/>
          <w:lang w:val="en-US"/>
        </w:rPr>
        <w:t>Zhouet</w:t>
      </w:r>
      <w:proofErr w:type="spellEnd"/>
      <w:r w:rsidRPr="0070155C">
        <w:rPr>
          <w:rStyle w:val="longtext1"/>
          <w:rFonts w:ascii="Gisha" w:hAnsi="Gisha" w:cs="Gisha"/>
          <w:color w:val="000000"/>
          <w:sz w:val="24"/>
          <w:szCs w:val="24"/>
          <w:shd w:val="clear" w:color="auto" w:fill="FFFFFF"/>
          <w:lang w:val="en-US"/>
        </w:rPr>
        <w:t xml:space="preserve"> and Y. </w:t>
      </w:r>
      <w:proofErr w:type="spellStart"/>
      <w:r w:rsidRPr="0070155C">
        <w:rPr>
          <w:rStyle w:val="longtext1"/>
          <w:rFonts w:ascii="Gisha" w:hAnsi="Gisha" w:cs="Gisha"/>
          <w:color w:val="000000"/>
          <w:sz w:val="24"/>
          <w:szCs w:val="24"/>
          <w:shd w:val="clear" w:color="auto" w:fill="FFFFFF"/>
          <w:lang w:val="en-US"/>
        </w:rPr>
        <w:t>Zhong</w:t>
      </w:r>
      <w:proofErr w:type="spellEnd"/>
      <w:r w:rsidRPr="0070155C">
        <w:rPr>
          <w:rStyle w:val="longtext1"/>
          <w:rFonts w:ascii="Gisha" w:hAnsi="Gisha" w:cs="Gisha"/>
          <w:color w:val="000000"/>
          <w:sz w:val="24"/>
          <w:szCs w:val="24"/>
          <w:shd w:val="clear" w:color="auto" w:fill="FFFFFF"/>
          <w:lang w:val="en-US"/>
        </w:rPr>
        <w:t>, “</w:t>
      </w:r>
      <w:r w:rsidRPr="0070155C">
        <w:rPr>
          <w:rStyle w:val="longtext1"/>
          <w:rFonts w:ascii="Gisha" w:hAnsi="Gisha" w:cs="Gisha"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Effects of </w:t>
      </w:r>
      <w:proofErr w:type="spellStart"/>
      <w:r w:rsidRPr="0070155C">
        <w:rPr>
          <w:rStyle w:val="longtext1"/>
          <w:rFonts w:ascii="Gisha" w:hAnsi="Gisha" w:cs="Gisha"/>
          <w:i/>
          <w:iCs/>
          <w:color w:val="000000"/>
          <w:sz w:val="24"/>
          <w:szCs w:val="24"/>
          <w:shd w:val="clear" w:color="auto" w:fill="FFFFFF"/>
          <w:lang w:val="en-US"/>
        </w:rPr>
        <w:t>Hygrothermal</w:t>
      </w:r>
      <w:proofErr w:type="spellEnd"/>
      <w:r w:rsidRPr="0070155C">
        <w:rPr>
          <w:rStyle w:val="longtext1"/>
          <w:rFonts w:ascii="Gisha" w:hAnsi="Gisha" w:cs="Gisha"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cycling on properties of </w:t>
      </w:r>
      <w:proofErr w:type="spellStart"/>
      <w:r w:rsidRPr="0070155C">
        <w:rPr>
          <w:rStyle w:val="longtext1"/>
          <w:rFonts w:ascii="Gisha" w:hAnsi="Gisha" w:cs="Gisha"/>
          <w:i/>
          <w:iCs/>
          <w:color w:val="000000"/>
          <w:sz w:val="24"/>
          <w:szCs w:val="24"/>
          <w:shd w:val="clear" w:color="auto" w:fill="FFFFFF"/>
          <w:lang w:val="en-US"/>
        </w:rPr>
        <w:t>gllass_vinyl</w:t>
      </w:r>
      <w:proofErr w:type="spellEnd"/>
      <w:r w:rsidRPr="0070155C">
        <w:rPr>
          <w:rStyle w:val="longtext1"/>
          <w:rFonts w:ascii="Gisha" w:hAnsi="Gisha" w:cs="Gisha"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ester composite”</w:t>
      </w:r>
      <w:r w:rsidRPr="0070155C">
        <w:rPr>
          <w:rFonts w:ascii="Gisha" w:hAnsi="Gisha" w:cs="Gisha"/>
          <w:sz w:val="24"/>
          <w:szCs w:val="24"/>
          <w:lang w:val="en-US"/>
        </w:rPr>
        <w:t xml:space="preserve"> 219—298 [Hong Kong Polytechnic University] On: 24 November 2009</w:t>
      </w:r>
      <w:r>
        <w:rPr>
          <w:rFonts w:ascii="Gisha" w:hAnsi="Gisha" w:cs="Gisha"/>
          <w:sz w:val="24"/>
          <w:szCs w:val="24"/>
          <w:lang w:val="en-US"/>
        </w:rPr>
        <w:t>.</w:t>
      </w:r>
    </w:p>
    <w:p w:rsidR="0031533E" w:rsidRPr="00C74D81" w:rsidRDefault="0031533E" w:rsidP="0031533E">
      <w:pPr>
        <w:ind w:left="705" w:hanging="705"/>
        <w:jc w:val="both"/>
        <w:rPr>
          <w:rFonts w:ascii="Gisha" w:hAnsi="Gisha" w:cs="Gisha"/>
          <w:sz w:val="24"/>
          <w:szCs w:val="24"/>
        </w:rPr>
      </w:pPr>
      <w:r w:rsidRPr="00C74D81">
        <w:rPr>
          <w:rFonts w:ascii="Gisha" w:hAnsi="Gisha" w:cs="Gisha"/>
          <w:sz w:val="24"/>
          <w:szCs w:val="24"/>
        </w:rPr>
        <w:t>[49]</w:t>
      </w:r>
      <w:r w:rsidRPr="00C74D81">
        <w:rPr>
          <w:rFonts w:ascii="Gisha" w:hAnsi="Gisha" w:cs="Gisha"/>
          <w:sz w:val="24"/>
          <w:szCs w:val="24"/>
        </w:rPr>
        <w:tab/>
        <w:t xml:space="preserve">Wood et </w:t>
      </w:r>
      <w:proofErr w:type="spellStart"/>
      <w:r w:rsidRPr="00C74D81">
        <w:rPr>
          <w:rFonts w:ascii="Gisha" w:hAnsi="Gisha" w:cs="Gisha"/>
          <w:sz w:val="24"/>
          <w:szCs w:val="24"/>
        </w:rPr>
        <w:t>Berthlot</w:t>
      </w:r>
      <w:proofErr w:type="spellEnd"/>
      <w:r w:rsidRPr="00C74D81">
        <w:rPr>
          <w:rFonts w:ascii="Gisha" w:hAnsi="Gisha" w:cs="Gisha"/>
          <w:sz w:val="24"/>
          <w:szCs w:val="24"/>
        </w:rPr>
        <w:t xml:space="preserve"> J. M., “</w:t>
      </w:r>
      <w:r w:rsidRPr="00C74D81">
        <w:rPr>
          <w:rFonts w:ascii="Gisha" w:hAnsi="Gisha" w:cs="Gisha"/>
          <w:i/>
          <w:iCs/>
          <w:sz w:val="24"/>
          <w:szCs w:val="24"/>
        </w:rPr>
        <w:t xml:space="preserve">Comportement mécanique et analyse des structures des matériaux </w:t>
      </w:r>
      <w:r>
        <w:rPr>
          <w:rFonts w:ascii="Gisha" w:hAnsi="Gisha" w:cs="Gisha"/>
          <w:i/>
          <w:iCs/>
          <w:sz w:val="24"/>
          <w:szCs w:val="24"/>
        </w:rPr>
        <w:t>composites</w:t>
      </w:r>
      <w:r>
        <w:rPr>
          <w:rFonts w:ascii="Gisha" w:hAnsi="Gisha" w:cs="Gisha"/>
          <w:sz w:val="24"/>
          <w:szCs w:val="24"/>
        </w:rPr>
        <w:t>“, Masson, 1992.</w:t>
      </w:r>
      <w:r w:rsidRPr="00C74D81">
        <w:rPr>
          <w:rFonts w:ascii="Gisha" w:hAnsi="Gisha" w:cs="Gisha"/>
          <w:sz w:val="24"/>
          <w:szCs w:val="24"/>
        </w:rPr>
        <w:t xml:space="preserve"> </w:t>
      </w:r>
    </w:p>
    <w:p w:rsidR="0031533E" w:rsidRDefault="0031533E" w:rsidP="00F00CD3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i/>
          <w:iCs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[50]</w:t>
      </w:r>
      <w:r>
        <w:rPr>
          <w:rFonts w:ascii="Gisha" w:hAnsi="Gisha" w:cs="Gisha"/>
          <w:sz w:val="24"/>
          <w:szCs w:val="24"/>
          <w:lang w:val="en-US"/>
        </w:rPr>
        <w:tab/>
        <w:t xml:space="preserve">M. </w:t>
      </w:r>
      <w:proofErr w:type="spellStart"/>
      <w:r>
        <w:rPr>
          <w:rFonts w:ascii="Gisha" w:hAnsi="Gisha" w:cs="Gisha"/>
          <w:sz w:val="24"/>
          <w:szCs w:val="24"/>
          <w:lang w:val="en-US"/>
        </w:rPr>
        <w:t>Karama</w:t>
      </w:r>
      <w:proofErr w:type="spellEnd"/>
      <w:r>
        <w:rPr>
          <w:rFonts w:ascii="Gisha" w:hAnsi="Gisha" w:cs="Gisha"/>
          <w:sz w:val="24"/>
          <w:szCs w:val="24"/>
          <w:lang w:val="en-US"/>
        </w:rPr>
        <w:t xml:space="preserve"> and McMahon, G.B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. 1966. </w:t>
      </w:r>
      <w:proofErr w:type="gramStart"/>
      <w:r w:rsidRPr="00281A11">
        <w:rPr>
          <w:rFonts w:ascii="Gisha" w:hAnsi="Gisha" w:cs="Gisha"/>
          <w:i/>
          <w:iCs/>
          <w:sz w:val="24"/>
          <w:szCs w:val="24"/>
          <w:lang w:val="en-US"/>
        </w:rPr>
        <w:t>“The Effects of Heat of Sorption in the Wool-Water Sorption System</w:t>
      </w:r>
      <w:r>
        <w:rPr>
          <w:rFonts w:ascii="Gisha" w:hAnsi="Gisha" w:cs="Gisha"/>
          <w:i/>
          <w:iCs/>
          <w:sz w:val="24"/>
          <w:szCs w:val="24"/>
          <w:lang w:val="en-US"/>
        </w:rPr>
        <w:t>”</w:t>
      </w:r>
      <w:r w:rsidRPr="003639F6">
        <w:rPr>
          <w:rFonts w:ascii="Gisha" w:hAnsi="Gisha" w:cs="Gisha"/>
          <w:sz w:val="24"/>
          <w:szCs w:val="24"/>
          <w:lang w:val="en-US"/>
        </w:rPr>
        <w:t>.</w:t>
      </w:r>
      <w:proofErr w:type="gramEnd"/>
      <w:r w:rsidRPr="003639F6">
        <w:rPr>
          <w:rFonts w:ascii="Gisha" w:hAnsi="Gisha" w:cs="Gisha"/>
          <w:sz w:val="24"/>
          <w:szCs w:val="24"/>
          <w:lang w:val="en-US"/>
        </w:rPr>
        <w:t xml:space="preserve"> </w:t>
      </w:r>
      <w:proofErr w:type="gramStart"/>
      <w:r>
        <w:rPr>
          <w:rFonts w:ascii="Gisha" w:hAnsi="Gisha" w:cs="Gisha"/>
          <w:i/>
          <w:iCs/>
          <w:sz w:val="24"/>
          <w:szCs w:val="24"/>
          <w:lang w:val="en-US"/>
        </w:rPr>
        <w:t>Te.\t. Res. I</w:t>
      </w:r>
      <w:r w:rsidRPr="003639F6">
        <w:rPr>
          <w:rFonts w:ascii="Gisha" w:hAnsi="Gisha" w:cs="Gisha"/>
          <w:i/>
          <w:iCs/>
          <w:sz w:val="24"/>
          <w:szCs w:val="24"/>
          <w:lang w:val="en-US"/>
        </w:rPr>
        <w:t>. i6,</w:t>
      </w:r>
      <w:r>
        <w:rPr>
          <w:rFonts w:ascii="Gisha" w:hAnsi="Gisha" w:cs="Gisha"/>
          <w:i/>
          <w:iCs/>
          <w:sz w:val="24"/>
          <w:szCs w:val="24"/>
          <w:lang w:val="en-US"/>
        </w:rPr>
        <w:t xml:space="preserve"> </w:t>
      </w:r>
      <w:r w:rsidRPr="003639F6">
        <w:rPr>
          <w:rFonts w:ascii="Gisha" w:hAnsi="Gisha" w:cs="Gisha"/>
          <w:i/>
          <w:iCs/>
          <w:sz w:val="24"/>
          <w:szCs w:val="24"/>
          <w:lang w:val="en-US"/>
        </w:rPr>
        <w:t>in-345.</w:t>
      </w:r>
      <w:proofErr w:type="gramEnd"/>
    </w:p>
    <w:p w:rsidR="00F00CD3" w:rsidRPr="00F00CD3" w:rsidRDefault="00F00CD3" w:rsidP="00F00CD3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Gisha" w:hAnsi="Gisha" w:cs="Gisha"/>
          <w:i/>
          <w:iCs/>
          <w:sz w:val="24"/>
          <w:szCs w:val="24"/>
          <w:lang w:val="en-US"/>
        </w:rPr>
      </w:pPr>
    </w:p>
    <w:p w:rsidR="0031533E" w:rsidRDefault="0031533E" w:rsidP="0031533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LinLibertine" w:hAnsi="LinLibertine" w:cs="LinLibertine"/>
          <w:sz w:val="24"/>
          <w:szCs w:val="24"/>
          <w:lang w:val="en-US"/>
        </w:rPr>
      </w:pPr>
      <w:r>
        <w:rPr>
          <w:rFonts w:ascii="Gisha" w:hAnsi="Gisha" w:cs="Gisha"/>
          <w:sz w:val="24"/>
          <w:szCs w:val="24"/>
          <w:lang w:val="en-US"/>
        </w:rPr>
        <w:t>[51]</w:t>
      </w:r>
      <w:r>
        <w:rPr>
          <w:rFonts w:ascii="Gisha" w:hAnsi="Gisha" w:cs="Gisha"/>
          <w:sz w:val="24"/>
          <w:szCs w:val="24"/>
          <w:lang w:val="en-US"/>
        </w:rPr>
        <w:tab/>
        <w:t>Buck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, Y. and </w:t>
      </w:r>
      <w:proofErr w:type="spellStart"/>
      <w:r w:rsidRPr="003639F6">
        <w:rPr>
          <w:rFonts w:ascii="Gisha" w:hAnsi="Gisha" w:cs="Gisha"/>
          <w:sz w:val="24"/>
          <w:szCs w:val="24"/>
          <w:lang w:val="en-US"/>
        </w:rPr>
        <w:t>Luo</w:t>
      </w:r>
      <w:proofErr w:type="spellEnd"/>
      <w:r w:rsidRPr="003639F6">
        <w:rPr>
          <w:rFonts w:ascii="Gisha" w:hAnsi="Gisha" w:cs="Gisha"/>
          <w:sz w:val="24"/>
          <w:szCs w:val="24"/>
          <w:lang w:val="en-US"/>
        </w:rPr>
        <w:t>, Z. X.</w:t>
      </w:r>
      <w:r>
        <w:rPr>
          <w:rFonts w:ascii="Gisha" w:hAnsi="Gisha" w:cs="Gisha"/>
          <w:sz w:val="24"/>
          <w:szCs w:val="24"/>
          <w:lang w:val="en-US"/>
        </w:rPr>
        <w:t xml:space="preserve"> </w:t>
      </w:r>
      <w:r w:rsidRPr="003639F6">
        <w:rPr>
          <w:rFonts w:ascii="Gisha" w:hAnsi="Gisha" w:cs="Gisha"/>
          <w:sz w:val="24"/>
          <w:szCs w:val="24"/>
          <w:lang w:val="en-US"/>
        </w:rPr>
        <w:t>'Physical Mechanisms of Moisture Diffusion into Hygroscopic Fabrics during</w:t>
      </w:r>
      <w:r>
        <w:rPr>
          <w:rFonts w:ascii="Gisha" w:hAnsi="Gisha" w:cs="Gisha"/>
          <w:sz w:val="24"/>
          <w:szCs w:val="24"/>
          <w:lang w:val="en-US"/>
        </w:rPr>
        <w:t xml:space="preserve"> </w:t>
      </w:r>
      <w:r w:rsidRPr="003639F6">
        <w:rPr>
          <w:rFonts w:ascii="Gisha" w:hAnsi="Gisha" w:cs="Gisha"/>
          <w:sz w:val="24"/>
          <w:szCs w:val="24"/>
          <w:lang w:val="en-US"/>
        </w:rPr>
        <w:t xml:space="preserve">Humidity Transients', Journal of the Textile Institute, 91: 2, </w:t>
      </w:r>
      <w:bookmarkStart w:id="0" w:name="OLE_LINK1"/>
      <w:bookmarkStart w:id="1" w:name="OLE_LINK2"/>
      <w:r w:rsidRPr="003639F6">
        <w:rPr>
          <w:rFonts w:ascii="Gisha" w:hAnsi="Gisha" w:cs="Gisha"/>
          <w:sz w:val="24"/>
          <w:szCs w:val="24"/>
          <w:lang w:val="en-US"/>
        </w:rPr>
        <w:t>302 — 316</w:t>
      </w:r>
      <w:r>
        <w:rPr>
          <w:rFonts w:ascii="Gisha" w:hAnsi="Gisha" w:cs="Gisha"/>
          <w:sz w:val="24"/>
          <w:szCs w:val="24"/>
          <w:lang w:val="en-US"/>
        </w:rPr>
        <w:t xml:space="preserve"> </w:t>
      </w:r>
      <w:r w:rsidRPr="003639F6">
        <w:rPr>
          <w:rFonts w:ascii="Gisha" w:hAnsi="Gisha" w:cs="Gisha"/>
          <w:sz w:val="24"/>
          <w:szCs w:val="24"/>
          <w:lang w:val="en-US"/>
        </w:rPr>
        <w:t>[Hong Kong Polytechnic University] On: 24 November 2009</w:t>
      </w:r>
      <w:bookmarkEnd w:id="0"/>
      <w:bookmarkEnd w:id="1"/>
      <w:r>
        <w:rPr>
          <w:rFonts w:ascii="LinLibertine" w:hAnsi="LinLibertine" w:cs="LinLibertine"/>
          <w:sz w:val="24"/>
          <w:szCs w:val="24"/>
          <w:lang w:val="en-US"/>
        </w:rPr>
        <w:t>.</w:t>
      </w:r>
    </w:p>
    <w:p w:rsidR="00410C43" w:rsidRPr="0031533E" w:rsidRDefault="00410C43" w:rsidP="0031533E">
      <w:pPr>
        <w:spacing w:line="240" w:lineRule="auto"/>
        <w:jc w:val="both"/>
        <w:rPr>
          <w:rFonts w:ascii="Gisha" w:hAnsi="Gisha" w:cs="Gisha"/>
          <w:sz w:val="24"/>
          <w:szCs w:val="24"/>
          <w:lang w:val="en-US"/>
        </w:rPr>
      </w:pPr>
    </w:p>
    <w:sectPr w:rsidR="00410C43" w:rsidRPr="0031533E" w:rsidSect="00EE096B">
      <w:headerReference w:type="default" r:id="rId8"/>
      <w:pgSz w:w="11906" w:h="16838"/>
      <w:pgMar w:top="1418" w:right="1134" w:bottom="1418" w:left="851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C83" w:rsidRDefault="00DE3C83" w:rsidP="006513A3">
      <w:pPr>
        <w:spacing w:after="0" w:line="240" w:lineRule="auto"/>
      </w:pPr>
      <w:r>
        <w:separator/>
      </w:r>
    </w:p>
  </w:endnote>
  <w:endnote w:type="continuationSeparator" w:id="0">
    <w:p w:rsidR="00DE3C83" w:rsidRDefault="00DE3C83" w:rsidP="0065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LinLibertin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C83" w:rsidRDefault="00DE3C83" w:rsidP="006513A3">
      <w:pPr>
        <w:spacing w:after="0" w:line="240" w:lineRule="auto"/>
      </w:pPr>
      <w:r>
        <w:separator/>
      </w:r>
    </w:p>
  </w:footnote>
  <w:footnote w:type="continuationSeparator" w:id="0">
    <w:p w:rsidR="00DE3C83" w:rsidRDefault="00DE3C83" w:rsidP="0065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DD7" w:rsidRPr="005A752F" w:rsidRDefault="00EE096B" w:rsidP="00EE096B">
    <w:pPr>
      <w:pStyle w:val="En-tte"/>
      <w:rPr>
        <w:i/>
        <w:iCs/>
        <w:sz w:val="24"/>
        <w:szCs w:val="24"/>
        <w:u w:val="single"/>
      </w:rPr>
    </w:pPr>
    <w:r>
      <w:rPr>
        <w:i/>
        <w:iCs/>
        <w:sz w:val="24"/>
        <w:szCs w:val="24"/>
        <w:u w:val="single"/>
      </w:rPr>
      <w:t xml:space="preserve">     </w:t>
    </w:r>
    <w:r w:rsidR="00CC318E">
      <w:rPr>
        <w:i/>
        <w:iCs/>
        <w:sz w:val="24"/>
        <w:szCs w:val="24"/>
        <w:u w:val="single"/>
      </w:rPr>
      <w:t xml:space="preserve">                  </w:t>
    </w:r>
    <w:r w:rsidR="00800DD7" w:rsidRPr="005A752F">
      <w:rPr>
        <w:i/>
        <w:iCs/>
        <w:sz w:val="24"/>
        <w:szCs w:val="24"/>
        <w:u w:val="single"/>
      </w:rPr>
      <w:t xml:space="preserve"> </w:t>
    </w:r>
    <w:r w:rsidR="00CC318E">
      <w:rPr>
        <w:i/>
        <w:iCs/>
        <w:sz w:val="24"/>
        <w:szCs w:val="24"/>
        <w:u w:val="single"/>
      </w:rPr>
      <w:t xml:space="preserve">  </w:t>
    </w:r>
    <w:r w:rsidR="00800DD7">
      <w:rPr>
        <w:i/>
        <w:iCs/>
        <w:sz w:val="24"/>
        <w:szCs w:val="24"/>
        <w:u w:val="single"/>
      </w:rPr>
      <w:t xml:space="preserve">                                                                                   </w:t>
    </w:r>
    <w:r>
      <w:rPr>
        <w:i/>
        <w:iCs/>
        <w:sz w:val="24"/>
        <w:szCs w:val="24"/>
        <w:u w:val="single"/>
      </w:rPr>
      <w:t xml:space="preserve">           Références  bibliographiques</w:t>
    </w:r>
  </w:p>
  <w:p w:rsidR="00800DD7" w:rsidRDefault="00800DD7" w:rsidP="00FB0883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B7A33"/>
    <w:multiLevelType w:val="multilevel"/>
    <w:tmpl w:val="010A1E0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06C317A"/>
    <w:multiLevelType w:val="multilevel"/>
    <w:tmpl w:val="812CF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4F6339"/>
    <w:multiLevelType w:val="hybridMultilevel"/>
    <w:tmpl w:val="53BE0408"/>
    <w:lvl w:ilvl="0" w:tplc="0C0A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A60888"/>
    <w:multiLevelType w:val="multilevel"/>
    <w:tmpl w:val="0F80123E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7854C72"/>
    <w:multiLevelType w:val="hybridMultilevel"/>
    <w:tmpl w:val="F95A93DA"/>
    <w:lvl w:ilvl="0" w:tplc="040C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41794C"/>
    <w:multiLevelType w:val="hybridMultilevel"/>
    <w:tmpl w:val="BF2C84A8"/>
    <w:lvl w:ilvl="0" w:tplc="040C0019">
      <w:start w:val="1"/>
      <w:numFmt w:val="lowerLetter"/>
      <w:lvlText w:val="%1.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98473D9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E4F5241"/>
    <w:multiLevelType w:val="multilevel"/>
    <w:tmpl w:val="CE1C7E3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upperRoman"/>
      <w:lvlText w:val="%2."/>
      <w:lvlJc w:val="righ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037620E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1860C4B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B876B03"/>
    <w:multiLevelType w:val="multilevel"/>
    <w:tmpl w:val="39E0C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2E679D"/>
    <w:multiLevelType w:val="multilevel"/>
    <w:tmpl w:val="9B4637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5F8738B"/>
    <w:multiLevelType w:val="multilevel"/>
    <w:tmpl w:val="EF981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312EFE"/>
    <w:multiLevelType w:val="multilevel"/>
    <w:tmpl w:val="55B0B88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14E6DE4"/>
    <w:multiLevelType w:val="multilevel"/>
    <w:tmpl w:val="5554C98A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3CD16ED"/>
    <w:multiLevelType w:val="multilevel"/>
    <w:tmpl w:val="CE1C7E3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upperRoman"/>
      <w:lvlText w:val="%2."/>
      <w:lvlJc w:val="righ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4B15A03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597E72AE"/>
    <w:multiLevelType w:val="multilevel"/>
    <w:tmpl w:val="9B36F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8438D4"/>
    <w:multiLevelType w:val="multilevel"/>
    <w:tmpl w:val="955A4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F869AF"/>
    <w:multiLevelType w:val="multilevel"/>
    <w:tmpl w:val="7B4A6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403387"/>
    <w:multiLevelType w:val="hybridMultilevel"/>
    <w:tmpl w:val="67A0CC46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FD2206"/>
    <w:multiLevelType w:val="multilevel"/>
    <w:tmpl w:val="55B0B88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9620F5B"/>
    <w:multiLevelType w:val="multilevel"/>
    <w:tmpl w:val="9754E9F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0E46D8"/>
    <w:multiLevelType w:val="multilevel"/>
    <w:tmpl w:val="1E342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9921DE"/>
    <w:multiLevelType w:val="multilevel"/>
    <w:tmpl w:val="6C520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78902AE"/>
    <w:multiLevelType w:val="multilevel"/>
    <w:tmpl w:val="0AF25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BF07DEA"/>
    <w:multiLevelType w:val="multilevel"/>
    <w:tmpl w:val="BF747F6E"/>
    <w:lvl w:ilvl="0">
      <w:start w:val="1"/>
      <w:numFmt w:val="upperRoman"/>
      <w:lvlText w:val="I%1I.1"/>
      <w:lvlJc w:val="right"/>
      <w:pPr>
        <w:ind w:left="2484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556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912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8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4" w:hanging="1440"/>
      </w:pPr>
      <w:rPr>
        <w:rFonts w:hint="default"/>
      </w:rPr>
    </w:lvl>
  </w:abstractNum>
  <w:abstractNum w:abstractNumId="27">
    <w:nsid w:val="7EA67140"/>
    <w:multiLevelType w:val="multilevel"/>
    <w:tmpl w:val="15F821C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F9540AF"/>
    <w:multiLevelType w:val="hybridMultilevel"/>
    <w:tmpl w:val="536E17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18"/>
  </w:num>
  <w:num w:numId="5">
    <w:abstractNumId w:val="25"/>
  </w:num>
  <w:num w:numId="6">
    <w:abstractNumId w:val="23"/>
  </w:num>
  <w:num w:numId="7">
    <w:abstractNumId w:val="1"/>
  </w:num>
  <w:num w:numId="8">
    <w:abstractNumId w:val="24"/>
  </w:num>
  <w:num w:numId="9">
    <w:abstractNumId w:val="10"/>
  </w:num>
  <w:num w:numId="10">
    <w:abstractNumId w:val="17"/>
  </w:num>
  <w:num w:numId="11">
    <w:abstractNumId w:val="3"/>
  </w:num>
  <w:num w:numId="12">
    <w:abstractNumId w:val="7"/>
  </w:num>
  <w:num w:numId="13">
    <w:abstractNumId w:val="15"/>
  </w:num>
  <w:num w:numId="14">
    <w:abstractNumId w:val="11"/>
  </w:num>
  <w:num w:numId="15">
    <w:abstractNumId w:val="20"/>
  </w:num>
  <w:num w:numId="16">
    <w:abstractNumId w:val="2"/>
  </w:num>
  <w:num w:numId="17">
    <w:abstractNumId w:val="28"/>
  </w:num>
  <w:num w:numId="18">
    <w:abstractNumId w:val="4"/>
  </w:num>
  <w:num w:numId="19">
    <w:abstractNumId w:val="0"/>
  </w:num>
  <w:num w:numId="20">
    <w:abstractNumId w:val="27"/>
  </w:num>
  <w:num w:numId="21">
    <w:abstractNumId w:val="9"/>
  </w:num>
  <w:num w:numId="22">
    <w:abstractNumId w:val="14"/>
  </w:num>
  <w:num w:numId="23">
    <w:abstractNumId w:val="5"/>
  </w:num>
  <w:num w:numId="24">
    <w:abstractNumId w:val="21"/>
  </w:num>
  <w:num w:numId="25">
    <w:abstractNumId w:val="13"/>
  </w:num>
  <w:num w:numId="26">
    <w:abstractNumId w:val="26"/>
  </w:num>
  <w:num w:numId="27">
    <w:abstractNumId w:val="6"/>
  </w:num>
  <w:num w:numId="28">
    <w:abstractNumId w:val="16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2C1D17"/>
    <w:rsid w:val="00001BF8"/>
    <w:rsid w:val="00013CB3"/>
    <w:rsid w:val="00016F9B"/>
    <w:rsid w:val="00030128"/>
    <w:rsid w:val="00047C75"/>
    <w:rsid w:val="0006462B"/>
    <w:rsid w:val="000A4231"/>
    <w:rsid w:val="000A57EB"/>
    <w:rsid w:val="001071E3"/>
    <w:rsid w:val="001132CA"/>
    <w:rsid w:val="001337C2"/>
    <w:rsid w:val="00135FBF"/>
    <w:rsid w:val="00176D9D"/>
    <w:rsid w:val="00191167"/>
    <w:rsid w:val="001C6834"/>
    <w:rsid w:val="001E4189"/>
    <w:rsid w:val="001E7470"/>
    <w:rsid w:val="001F2AF4"/>
    <w:rsid w:val="00224702"/>
    <w:rsid w:val="00283DE9"/>
    <w:rsid w:val="002925FC"/>
    <w:rsid w:val="00293BAC"/>
    <w:rsid w:val="002C1D17"/>
    <w:rsid w:val="002D5698"/>
    <w:rsid w:val="0031533E"/>
    <w:rsid w:val="003245CB"/>
    <w:rsid w:val="00330C8F"/>
    <w:rsid w:val="003559FB"/>
    <w:rsid w:val="003665CA"/>
    <w:rsid w:val="003705D5"/>
    <w:rsid w:val="00372511"/>
    <w:rsid w:val="00380A86"/>
    <w:rsid w:val="003C4A06"/>
    <w:rsid w:val="003D3C7D"/>
    <w:rsid w:val="003D7414"/>
    <w:rsid w:val="003D78A6"/>
    <w:rsid w:val="003E3854"/>
    <w:rsid w:val="003F2A2C"/>
    <w:rsid w:val="00410C43"/>
    <w:rsid w:val="004320B4"/>
    <w:rsid w:val="004526EB"/>
    <w:rsid w:val="00472CCD"/>
    <w:rsid w:val="0047463D"/>
    <w:rsid w:val="00476E8C"/>
    <w:rsid w:val="00486C52"/>
    <w:rsid w:val="004949CF"/>
    <w:rsid w:val="004A0914"/>
    <w:rsid w:val="004A1DAC"/>
    <w:rsid w:val="004A3F52"/>
    <w:rsid w:val="004B7524"/>
    <w:rsid w:val="004C0F6A"/>
    <w:rsid w:val="004C24BE"/>
    <w:rsid w:val="004F42C4"/>
    <w:rsid w:val="0052575A"/>
    <w:rsid w:val="005332D7"/>
    <w:rsid w:val="005A752F"/>
    <w:rsid w:val="005B34D5"/>
    <w:rsid w:val="005C038C"/>
    <w:rsid w:val="005D5601"/>
    <w:rsid w:val="005E39C3"/>
    <w:rsid w:val="005F2E05"/>
    <w:rsid w:val="00603008"/>
    <w:rsid w:val="00632EF5"/>
    <w:rsid w:val="006513A3"/>
    <w:rsid w:val="0065355B"/>
    <w:rsid w:val="00670F7B"/>
    <w:rsid w:val="00671CB3"/>
    <w:rsid w:val="006723E2"/>
    <w:rsid w:val="00673618"/>
    <w:rsid w:val="0067698C"/>
    <w:rsid w:val="00677A08"/>
    <w:rsid w:val="00680E5B"/>
    <w:rsid w:val="006823DA"/>
    <w:rsid w:val="00687735"/>
    <w:rsid w:val="006958B0"/>
    <w:rsid w:val="006D69AD"/>
    <w:rsid w:val="00712DE3"/>
    <w:rsid w:val="00725D40"/>
    <w:rsid w:val="0073388C"/>
    <w:rsid w:val="0073496E"/>
    <w:rsid w:val="00737789"/>
    <w:rsid w:val="00760FFC"/>
    <w:rsid w:val="00763783"/>
    <w:rsid w:val="00782126"/>
    <w:rsid w:val="00785848"/>
    <w:rsid w:val="007B318D"/>
    <w:rsid w:val="007C01F1"/>
    <w:rsid w:val="007D6120"/>
    <w:rsid w:val="007E0475"/>
    <w:rsid w:val="00800DD7"/>
    <w:rsid w:val="008042C5"/>
    <w:rsid w:val="00805D68"/>
    <w:rsid w:val="00812A78"/>
    <w:rsid w:val="008573C7"/>
    <w:rsid w:val="008639B6"/>
    <w:rsid w:val="00875342"/>
    <w:rsid w:val="00884641"/>
    <w:rsid w:val="008A43FE"/>
    <w:rsid w:val="008B6D8E"/>
    <w:rsid w:val="008F55DE"/>
    <w:rsid w:val="008F6AA6"/>
    <w:rsid w:val="00933EDA"/>
    <w:rsid w:val="009544F8"/>
    <w:rsid w:val="009950AC"/>
    <w:rsid w:val="009C6D3E"/>
    <w:rsid w:val="009E5CCE"/>
    <w:rsid w:val="009E7B1B"/>
    <w:rsid w:val="009F7107"/>
    <w:rsid w:val="00A200DF"/>
    <w:rsid w:val="00A201BC"/>
    <w:rsid w:val="00A34B7D"/>
    <w:rsid w:val="00A360E4"/>
    <w:rsid w:val="00A41C08"/>
    <w:rsid w:val="00A6642D"/>
    <w:rsid w:val="00A9599F"/>
    <w:rsid w:val="00AD293B"/>
    <w:rsid w:val="00AF79D8"/>
    <w:rsid w:val="00B14BBC"/>
    <w:rsid w:val="00B57F37"/>
    <w:rsid w:val="00B706C9"/>
    <w:rsid w:val="00B80357"/>
    <w:rsid w:val="00BA1F7D"/>
    <w:rsid w:val="00BD67D4"/>
    <w:rsid w:val="00BF4FA3"/>
    <w:rsid w:val="00BF58E8"/>
    <w:rsid w:val="00BF6445"/>
    <w:rsid w:val="00BF762F"/>
    <w:rsid w:val="00C13734"/>
    <w:rsid w:val="00C15123"/>
    <w:rsid w:val="00C25F88"/>
    <w:rsid w:val="00C27850"/>
    <w:rsid w:val="00CB4B3A"/>
    <w:rsid w:val="00CB7EDA"/>
    <w:rsid w:val="00CC318E"/>
    <w:rsid w:val="00CE381E"/>
    <w:rsid w:val="00CE469B"/>
    <w:rsid w:val="00D5234F"/>
    <w:rsid w:val="00D577AD"/>
    <w:rsid w:val="00D77880"/>
    <w:rsid w:val="00D8421D"/>
    <w:rsid w:val="00DA398C"/>
    <w:rsid w:val="00DB4710"/>
    <w:rsid w:val="00DC540F"/>
    <w:rsid w:val="00DE094F"/>
    <w:rsid w:val="00DE3C83"/>
    <w:rsid w:val="00E05807"/>
    <w:rsid w:val="00E22BE7"/>
    <w:rsid w:val="00E249A4"/>
    <w:rsid w:val="00E63306"/>
    <w:rsid w:val="00E65F36"/>
    <w:rsid w:val="00E969B2"/>
    <w:rsid w:val="00EA001C"/>
    <w:rsid w:val="00EA1F9B"/>
    <w:rsid w:val="00EA6B8C"/>
    <w:rsid w:val="00ED4608"/>
    <w:rsid w:val="00EE096B"/>
    <w:rsid w:val="00F00CD3"/>
    <w:rsid w:val="00F20A24"/>
    <w:rsid w:val="00F2374A"/>
    <w:rsid w:val="00F32B59"/>
    <w:rsid w:val="00F36F20"/>
    <w:rsid w:val="00F52FAC"/>
    <w:rsid w:val="00F660F9"/>
    <w:rsid w:val="00F66705"/>
    <w:rsid w:val="00FB0883"/>
    <w:rsid w:val="00FB7822"/>
    <w:rsid w:val="00FC47AD"/>
    <w:rsid w:val="00FC47DF"/>
    <w:rsid w:val="00FD1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98C"/>
  </w:style>
  <w:style w:type="paragraph" w:styleId="Titre1">
    <w:name w:val="heading 1"/>
    <w:basedOn w:val="Normal"/>
    <w:next w:val="Normal"/>
    <w:link w:val="Titre1Car"/>
    <w:qFormat/>
    <w:rsid w:val="00CB4B3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es-ES" w:eastAsia="es-ES"/>
    </w:rPr>
  </w:style>
  <w:style w:type="paragraph" w:styleId="Titre2">
    <w:name w:val="heading 2"/>
    <w:basedOn w:val="Normal"/>
    <w:link w:val="Titre2Car"/>
    <w:qFormat/>
    <w:rsid w:val="007B31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nhideWhenUsed/>
    <w:qFormat/>
    <w:rsid w:val="00EA00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qFormat/>
    <w:rsid w:val="00CB4B3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C1D17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2C1D17"/>
    <w:rPr>
      <w:b/>
      <w:bCs/>
    </w:rPr>
  </w:style>
  <w:style w:type="paragraph" w:styleId="NormalWeb">
    <w:name w:val="Normal (Web)"/>
    <w:basedOn w:val="Normal"/>
    <w:uiPriority w:val="99"/>
    <w:unhideWhenUsed/>
    <w:rsid w:val="002C1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lienglossaire">
    <w:name w:val="lienglossaire"/>
    <w:basedOn w:val="Policepardfaut"/>
    <w:rsid w:val="002C1D17"/>
  </w:style>
  <w:style w:type="paragraph" w:styleId="Textedebulles">
    <w:name w:val="Balloon Text"/>
    <w:basedOn w:val="Normal"/>
    <w:link w:val="TextedebullesCar"/>
    <w:semiHidden/>
    <w:unhideWhenUsed/>
    <w:rsid w:val="002C1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1D17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7B318D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mw-headline">
    <w:name w:val="mw-headline"/>
    <w:basedOn w:val="Policepardfaut"/>
    <w:rsid w:val="007B318D"/>
  </w:style>
  <w:style w:type="character" w:customStyle="1" w:styleId="Titre3Car">
    <w:name w:val="Titre 3 Car"/>
    <w:basedOn w:val="Policepardfaut"/>
    <w:link w:val="Titre3"/>
    <w:uiPriority w:val="9"/>
    <w:rsid w:val="00EA00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n-tte">
    <w:name w:val="header"/>
    <w:basedOn w:val="Normal"/>
    <w:link w:val="En-tteCar"/>
    <w:uiPriority w:val="99"/>
    <w:unhideWhenUsed/>
    <w:rsid w:val="0065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513A3"/>
  </w:style>
  <w:style w:type="paragraph" w:styleId="Pieddepage">
    <w:name w:val="footer"/>
    <w:basedOn w:val="Normal"/>
    <w:link w:val="PieddepageCar"/>
    <w:uiPriority w:val="99"/>
    <w:unhideWhenUsed/>
    <w:rsid w:val="0065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513A3"/>
  </w:style>
  <w:style w:type="table" w:styleId="Grilledutableau">
    <w:name w:val="Table Grid"/>
    <w:basedOn w:val="TableauNormal"/>
    <w:uiPriority w:val="59"/>
    <w:rsid w:val="005F2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B7524"/>
    <w:pPr>
      <w:ind w:left="720"/>
      <w:contextualSpacing/>
    </w:pPr>
  </w:style>
  <w:style w:type="paragraph" w:customStyle="1" w:styleId="C9EABA7645E445D28317BE0F97D9A3E8">
    <w:name w:val="C9EABA7645E445D28317BE0F97D9A3E8"/>
    <w:rsid w:val="00BF762F"/>
    <w:rPr>
      <w:rFonts w:eastAsiaTheme="minorEastAsia"/>
      <w:lang w:val="en-US"/>
    </w:rPr>
  </w:style>
  <w:style w:type="character" w:customStyle="1" w:styleId="Titre1Car">
    <w:name w:val="Titre 1 Car"/>
    <w:basedOn w:val="Policepardfaut"/>
    <w:link w:val="Titre1"/>
    <w:rsid w:val="00CB4B3A"/>
    <w:rPr>
      <w:rFonts w:ascii="Times New Roman" w:eastAsia="Times New Roman" w:hAnsi="Times New Roman" w:cs="Times New Roman"/>
      <w:b/>
      <w:bCs/>
      <w:sz w:val="24"/>
      <w:szCs w:val="24"/>
      <w:u w:val="single"/>
      <w:lang w:val="es-ES" w:eastAsia="es-ES"/>
    </w:rPr>
  </w:style>
  <w:style w:type="character" w:customStyle="1" w:styleId="Titre4Car">
    <w:name w:val="Titre 4 Car"/>
    <w:basedOn w:val="Policepardfaut"/>
    <w:link w:val="Titre4"/>
    <w:rsid w:val="00CB4B3A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Corpsdetexte">
    <w:name w:val="Body Text"/>
    <w:basedOn w:val="Normal"/>
    <w:link w:val="CorpsdetexteCar"/>
    <w:rsid w:val="00CB4B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rpsdetexteCar">
    <w:name w:val="Corps de texte Car"/>
    <w:basedOn w:val="Policepardfaut"/>
    <w:link w:val="Corpsdetexte"/>
    <w:rsid w:val="00CB4B3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umrodepage">
    <w:name w:val="page number"/>
    <w:basedOn w:val="Policepardfaut"/>
    <w:rsid w:val="00CB4B3A"/>
  </w:style>
  <w:style w:type="paragraph" w:styleId="Corpsdetexte2">
    <w:name w:val="Body Text 2"/>
    <w:basedOn w:val="Normal"/>
    <w:link w:val="Corpsdetexte2Car"/>
    <w:rsid w:val="00CB4B3A"/>
    <w:pPr>
      <w:spacing w:after="0" w:line="360" w:lineRule="auto"/>
      <w:jc w:val="both"/>
    </w:pPr>
    <w:rPr>
      <w:rFonts w:ascii="Times New Roman" w:eastAsia="Times New Roman" w:hAnsi="Times New Roman" w:cs="Times New Roman"/>
      <w:sz w:val="36"/>
      <w:szCs w:val="23"/>
      <w:lang w:val="es-ES" w:eastAsia="es-ES"/>
    </w:rPr>
  </w:style>
  <w:style w:type="character" w:customStyle="1" w:styleId="Corpsdetexte2Car">
    <w:name w:val="Corps de texte 2 Car"/>
    <w:basedOn w:val="Policepardfaut"/>
    <w:link w:val="Corpsdetexte2"/>
    <w:rsid w:val="00CB4B3A"/>
    <w:rPr>
      <w:rFonts w:ascii="Times New Roman" w:eastAsia="Times New Roman" w:hAnsi="Times New Roman" w:cs="Times New Roman"/>
      <w:sz w:val="36"/>
      <w:szCs w:val="23"/>
      <w:lang w:val="es-ES" w:eastAsia="es-ES"/>
    </w:rPr>
  </w:style>
  <w:style w:type="paragraph" w:styleId="Sansinterligne">
    <w:name w:val="No Spacing"/>
    <w:link w:val="SansinterligneCar"/>
    <w:uiPriority w:val="1"/>
    <w:qFormat/>
    <w:rsid w:val="00AF79D8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AF79D8"/>
    <w:rPr>
      <w:rFonts w:eastAsiaTheme="minorEastAsia"/>
    </w:rPr>
  </w:style>
  <w:style w:type="character" w:customStyle="1" w:styleId="longtext1">
    <w:name w:val="long_text1"/>
    <w:basedOn w:val="Policepardfaut"/>
    <w:rsid w:val="0031533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0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044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4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9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7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0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E69F5-BBAC-400C-B2D3-DB8B18BB2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1289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Introductio</vt:lpstr>
    </vt:vector>
  </TitlesOfParts>
  <Company>DiNozzo Fondation</Company>
  <LinksUpToDate>false</LinksUpToDate>
  <CharactersWithSpaces>8363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</dc:title>
  <dc:creator>DiNozzo</dc:creator>
  <cp:lastModifiedBy>N.BELGHIT</cp:lastModifiedBy>
  <cp:revision>3</cp:revision>
  <cp:lastPrinted>2010-09-04T09:07:00Z</cp:lastPrinted>
  <dcterms:created xsi:type="dcterms:W3CDTF">2011-02-02T13:59:00Z</dcterms:created>
  <dcterms:modified xsi:type="dcterms:W3CDTF">2011-02-02T14:09:00Z</dcterms:modified>
</cp:coreProperties>
</file>